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24" w:rsidRDefault="006F7024">
      <w:pPr>
        <w:pStyle w:val="CMT"/>
      </w:pPr>
      <w:bookmarkStart w:id="0" w:name="_GoBack"/>
      <w:bookmarkEnd w:id="0"/>
      <w:r>
        <w:t>Copyright 2005 by The American Institute of Architects (AIA)</w:t>
      </w:r>
    </w:p>
    <w:p w:rsidR="006F7024" w:rsidRDefault="006F7024">
      <w:pPr>
        <w:pStyle w:val="CMT"/>
      </w:pPr>
      <w:r>
        <w:t>Exclusively published and distributed by Architectural Computer Services, Inc. (ARCOM) for the AIA</w:t>
      </w:r>
    </w:p>
    <w:p w:rsidR="00E76324" w:rsidRDefault="00E76324">
      <w:pPr>
        <w:pStyle w:val="CMT"/>
      </w:pPr>
      <w:r>
        <w:t>Modified by Physical Plant / Engineering &amp; Architectural Services</w:t>
      </w:r>
    </w:p>
    <w:p w:rsidR="006F7024" w:rsidRDefault="006F7024">
      <w:pPr>
        <w:pStyle w:val="SCT"/>
      </w:pPr>
      <w:r>
        <w:t xml:space="preserve">SECTION </w:t>
      </w:r>
      <w:r>
        <w:rPr>
          <w:rStyle w:val="NUM"/>
        </w:rPr>
        <w:t>019113</w:t>
      </w:r>
      <w:r>
        <w:t xml:space="preserve"> - </w:t>
      </w:r>
      <w:r>
        <w:rPr>
          <w:rStyle w:val="NAM"/>
        </w:rPr>
        <w:t>GENERAL COMMISSIONING REQUIREMENTS</w:t>
      </w:r>
    </w:p>
    <w:p w:rsidR="00B01FF0" w:rsidRPr="00B01FF0" w:rsidRDefault="00B01FF0" w:rsidP="00B01FF0">
      <w:pPr>
        <w:pStyle w:val="PRN"/>
        <w:rPr>
          <w:vanish/>
        </w:rPr>
      </w:pPr>
      <w:r w:rsidRPr="007C7D9C">
        <w:t xml:space="preserve">Fundamental commissioning of the building energy systems per LEED-NC Prerequisite EA 1 applies to all projects.  Consult MSU </w:t>
      </w:r>
      <w:r w:rsidR="003A4080">
        <w:t>PDC</w:t>
      </w:r>
      <w:r w:rsidRPr="007C7D9C">
        <w:t xml:space="preserve"> if enhanced commissioning per LEED-NC EAc3 </w:t>
      </w:r>
      <w:proofErr w:type="gramStart"/>
      <w:r w:rsidRPr="007C7D9C">
        <w:t>is considered</w:t>
      </w:r>
      <w:proofErr w:type="gramEnd"/>
      <w:r w:rsidRPr="007C7D9C">
        <w:t xml:space="preserve"> for the project.  Review LEED requirements and revise the Text to meet specific requirements.</w:t>
      </w:r>
    </w:p>
    <w:p w:rsidR="006F7024" w:rsidRDefault="006F7024">
      <w:pPr>
        <w:pStyle w:val="PRT"/>
      </w:pPr>
      <w:r>
        <w:t>GENERAL</w:t>
      </w:r>
    </w:p>
    <w:p w:rsidR="006F7024" w:rsidRDefault="006F7024">
      <w:pPr>
        <w:pStyle w:val="ART"/>
      </w:pPr>
      <w:r>
        <w:t>RELATED DOCUMENTS</w:t>
      </w:r>
    </w:p>
    <w:p w:rsidR="006F7024" w:rsidRDefault="006F7024">
      <w:pPr>
        <w:pStyle w:val="PR1"/>
      </w:pPr>
      <w:r>
        <w:t>Drawings and general provisions of the Contract, including General and Supplementary Conditions and other Division 01 Specification Sections, apply to this Section.</w:t>
      </w:r>
    </w:p>
    <w:p w:rsidR="006F7024" w:rsidRDefault="006F7024">
      <w:pPr>
        <w:pStyle w:val="PR1"/>
      </w:pPr>
      <w:r>
        <w:t xml:space="preserve">OPR and </w:t>
      </w:r>
      <w:proofErr w:type="spellStart"/>
      <w:r>
        <w:t>BoD</w:t>
      </w:r>
      <w:proofErr w:type="spellEnd"/>
      <w:r>
        <w:t xml:space="preserve"> documentation are included by reference for information only.</w:t>
      </w:r>
    </w:p>
    <w:p w:rsidR="006F7024" w:rsidRDefault="006F7024">
      <w:pPr>
        <w:pStyle w:val="ART"/>
      </w:pPr>
      <w:r>
        <w:t>SUMMARY</w:t>
      </w:r>
    </w:p>
    <w:p w:rsidR="006F7024" w:rsidRDefault="006F7024">
      <w:pPr>
        <w:pStyle w:val="PR1"/>
      </w:pPr>
      <w:r>
        <w:t>Section includes general requirements that apply to implementation of commissioning without regard to specific systems, assemblies, or components.</w:t>
      </w:r>
    </w:p>
    <w:p w:rsidR="006F7024" w:rsidRDefault="006F7024">
      <w:pPr>
        <w:pStyle w:val="PR1"/>
      </w:pPr>
      <w:r>
        <w:t>Related Sections:</w:t>
      </w:r>
    </w:p>
    <w:p w:rsidR="006452FE" w:rsidRDefault="006452FE" w:rsidP="006452FE">
      <w:pPr>
        <w:pStyle w:val="PR2"/>
        <w:numPr>
          <w:ilvl w:val="0"/>
          <w:numId w:val="0"/>
        </w:numPr>
        <w:ind w:left="1440"/>
      </w:pPr>
    </w:p>
    <w:p w:rsidR="006F7024" w:rsidRDefault="006F7024">
      <w:pPr>
        <w:pStyle w:val="PR2"/>
      </w:pPr>
      <w:r>
        <w:t>Division 22 Section "Commissioning of Plumbing" for commissioning process activities for plumbing systems, assemblies, equipment, and components.</w:t>
      </w:r>
    </w:p>
    <w:p w:rsidR="006F7024" w:rsidRDefault="006F7024">
      <w:pPr>
        <w:pStyle w:val="PR2"/>
      </w:pPr>
      <w:r>
        <w:t>Division 23 Section "Commissioning of HVAC" for commissioning process activities for HVAC&amp;R systems, assemblies, equipment, and components.</w:t>
      </w:r>
    </w:p>
    <w:p w:rsidR="00E503AB" w:rsidRDefault="00E503AB" w:rsidP="00E503AB">
      <w:pPr>
        <w:pStyle w:val="PR2"/>
      </w:pPr>
      <w:r>
        <w:t>Division 26 Section "Commissioning of Electrical Systems" for commissioning process activities for electrical systems, assemblies, equipment, and components.</w:t>
      </w:r>
    </w:p>
    <w:p w:rsidR="00E503AB" w:rsidRDefault="00E503AB" w:rsidP="00E503AB">
      <w:pPr>
        <w:pStyle w:val="PR2"/>
      </w:pPr>
      <w:r>
        <w:t>Division 27 Section "Commissioning of Communications" for commissioning process activities for communications systems, assemblies, equipment, and components.</w:t>
      </w:r>
    </w:p>
    <w:p w:rsidR="00E503AB" w:rsidRDefault="00E503AB" w:rsidP="00E503AB">
      <w:pPr>
        <w:pStyle w:val="PR2"/>
      </w:pPr>
      <w:r>
        <w:t>Division 28 Section "Commissioning of Electronic Safety and Security" for commissioning process activities for electronic safety and security systems, assemblies, equipment, and components.</w:t>
      </w:r>
    </w:p>
    <w:p w:rsidR="006F7024" w:rsidRDefault="006F7024">
      <w:pPr>
        <w:pStyle w:val="ART"/>
      </w:pPr>
      <w:r>
        <w:t>DEFINITIONS</w:t>
      </w:r>
    </w:p>
    <w:p w:rsidR="006F7024" w:rsidRDefault="006F7024">
      <w:pPr>
        <w:pStyle w:val="PR1"/>
      </w:pPr>
      <w:proofErr w:type="spellStart"/>
      <w:r>
        <w:t>BoD</w:t>
      </w:r>
      <w:proofErr w:type="spellEnd"/>
      <w:r>
        <w:t>:  Basis of Design.  A document that records concepts, calculations, decisions, and product selections used to meet the OPR and to satisfy applicable regulatory requirements, standards, and guidelines.  The document includes both narrative descriptions and lists of individual items that support the design process.</w:t>
      </w:r>
    </w:p>
    <w:p w:rsidR="006F7024" w:rsidRDefault="006F7024">
      <w:pPr>
        <w:pStyle w:val="PR1"/>
      </w:pPr>
      <w:r>
        <w:t>Commissioning Plan:  A document that outlines the organization, schedule, allocation of resources, and documentation requirements of the commissioning process.</w:t>
      </w:r>
    </w:p>
    <w:p w:rsidR="00CD5C7D" w:rsidRDefault="00CD5C7D">
      <w:pPr>
        <w:pStyle w:val="PR1"/>
      </w:pPr>
      <w:proofErr w:type="spellStart"/>
      <w:r>
        <w:t>CxR</w:t>
      </w:r>
      <w:proofErr w:type="spellEnd"/>
      <w:r>
        <w:t>:  Commissioning Representatives of the contractors, sub-contractors, manufacturers, and suppliers.</w:t>
      </w:r>
    </w:p>
    <w:p w:rsidR="00B54468" w:rsidRDefault="00B54468">
      <w:pPr>
        <w:pStyle w:val="PR1"/>
      </w:pPr>
      <w:proofErr w:type="spellStart"/>
      <w:r>
        <w:lastRenderedPageBreak/>
        <w:t>CxM</w:t>
      </w:r>
      <w:proofErr w:type="spellEnd"/>
      <w:r>
        <w:t>:  Commissioning Manager.  The commissioning representative of the CM, appointed by the CM to manage and lead the commissioning effort on behalf of the CM.</w:t>
      </w:r>
    </w:p>
    <w:p w:rsidR="006F7024" w:rsidRDefault="006F7024">
      <w:pPr>
        <w:pStyle w:val="PR1"/>
      </w:pPr>
      <w:r>
        <w:t>OPR:  Owner's Project Requirements.  A document that details the functional requirements of a project and the expectations of how it will be used and operated.  These include Project goals, measurable performance criteria, cost considerations, benchmarks, success criteria, and supporting information.</w:t>
      </w:r>
    </w:p>
    <w:p w:rsidR="006F7024" w:rsidRDefault="006F7024">
      <w:pPr>
        <w:pStyle w:val="PR1"/>
      </w:pPr>
      <w:r>
        <w:t>Systems, Subsystems, Equipment, and Components:  Where these terms are used together or separately, they shall mean "as-built" systems, subsystems, equipment, and components.</w:t>
      </w:r>
    </w:p>
    <w:p w:rsidR="00375DE0" w:rsidRDefault="00375DE0">
      <w:pPr>
        <w:pStyle w:val="ART"/>
      </w:pPr>
      <w:r>
        <w:t>ABBREVIATIONS</w:t>
      </w:r>
    </w:p>
    <w:p w:rsidR="00B54468" w:rsidRDefault="00B54468" w:rsidP="00B54468">
      <w:pPr>
        <w:pStyle w:val="PR1"/>
      </w:pPr>
      <w:r>
        <w:t>CM:  Construction Manager.</w:t>
      </w:r>
    </w:p>
    <w:p w:rsidR="00B54468" w:rsidRDefault="00B54468" w:rsidP="00B54468">
      <w:pPr>
        <w:pStyle w:val="PR1"/>
      </w:pPr>
      <w:proofErr w:type="spellStart"/>
      <w:r>
        <w:t>Cx</w:t>
      </w:r>
      <w:proofErr w:type="spellEnd"/>
      <w:r>
        <w:t>:  Commissioning.</w:t>
      </w:r>
    </w:p>
    <w:p w:rsidR="00B54468" w:rsidRDefault="00B54468" w:rsidP="00B54468">
      <w:pPr>
        <w:pStyle w:val="PR1"/>
      </w:pPr>
      <w:proofErr w:type="spellStart"/>
      <w:r>
        <w:t>CxA</w:t>
      </w:r>
      <w:proofErr w:type="spellEnd"/>
      <w:r>
        <w:t>:  Commissioning Authority.</w:t>
      </w:r>
    </w:p>
    <w:p w:rsidR="00375DE0" w:rsidRDefault="00B54468" w:rsidP="00B54468">
      <w:pPr>
        <w:pStyle w:val="PR1"/>
      </w:pPr>
      <w:proofErr w:type="spellStart"/>
      <w:r>
        <w:t>CxM</w:t>
      </w:r>
      <w:proofErr w:type="spellEnd"/>
      <w:r>
        <w:t>:  Commissioning Manager.</w:t>
      </w:r>
    </w:p>
    <w:p w:rsidR="00B54468" w:rsidRDefault="00B54468" w:rsidP="00B54468">
      <w:pPr>
        <w:pStyle w:val="PR1"/>
      </w:pPr>
      <w:proofErr w:type="spellStart"/>
      <w:r>
        <w:t>CxR</w:t>
      </w:r>
      <w:proofErr w:type="spellEnd"/>
      <w:r>
        <w:t>: Commissioning Representatives.</w:t>
      </w:r>
    </w:p>
    <w:p w:rsidR="00B54468" w:rsidRDefault="00B54468" w:rsidP="00B54468">
      <w:pPr>
        <w:pStyle w:val="PR1"/>
      </w:pPr>
      <w:r>
        <w:t>FPT:  Functional Performance Testing.</w:t>
      </w:r>
    </w:p>
    <w:p w:rsidR="00B54468" w:rsidRDefault="00B54468" w:rsidP="00B54468">
      <w:pPr>
        <w:pStyle w:val="PR1"/>
      </w:pPr>
      <w:r>
        <w:t>GC:  General Contractor.</w:t>
      </w:r>
    </w:p>
    <w:p w:rsidR="00B54468" w:rsidRDefault="00B54468" w:rsidP="00B54468">
      <w:pPr>
        <w:pStyle w:val="PR1"/>
      </w:pPr>
      <w:r>
        <w:t>PIV: Pre-installation Verification.</w:t>
      </w:r>
    </w:p>
    <w:p w:rsidR="00375DE0" w:rsidRDefault="00B54468" w:rsidP="00B54468">
      <w:pPr>
        <w:pStyle w:val="PR1"/>
      </w:pPr>
      <w:r>
        <w:t>PSV:  Pre-startup Verification.</w:t>
      </w:r>
    </w:p>
    <w:p w:rsidR="003C26A8" w:rsidRDefault="003C26A8" w:rsidP="00B54468">
      <w:pPr>
        <w:pStyle w:val="PR1"/>
      </w:pPr>
      <w:r>
        <w:t>STV:  Startup Testing and Verification.</w:t>
      </w:r>
    </w:p>
    <w:p w:rsidR="00D72965" w:rsidRDefault="00D72965" w:rsidP="00D72965">
      <w:pPr>
        <w:pStyle w:val="ART"/>
      </w:pPr>
      <w:r>
        <w:t>COMMISSIONING APPROACH</w:t>
      </w:r>
    </w:p>
    <w:p w:rsidR="00C079C5" w:rsidRDefault="00C079C5" w:rsidP="00C079C5">
      <w:pPr>
        <w:pStyle w:val="PR1"/>
      </w:pPr>
      <w:r>
        <w:t>Commissioning process activities shall be completed, by the commissioning team</w:t>
      </w:r>
      <w:r w:rsidR="003E4AC3">
        <w:t>, in accordance with LEED-NC 3</w:t>
      </w:r>
      <w:r>
        <w:t>.  Systems to be commissioned include:</w:t>
      </w:r>
    </w:p>
    <w:p w:rsidR="00C079C5" w:rsidRDefault="00C079C5" w:rsidP="00C079C5">
      <w:pPr>
        <w:pStyle w:val="PR2"/>
        <w:numPr>
          <w:ilvl w:val="0"/>
          <w:numId w:val="0"/>
        </w:numPr>
        <w:ind w:left="1440"/>
      </w:pPr>
    </w:p>
    <w:p w:rsidR="00C079C5" w:rsidRDefault="00C079C5" w:rsidP="00C079C5">
      <w:pPr>
        <w:pStyle w:val="PR2"/>
      </w:pPr>
      <w:r w:rsidRPr="00D948D6">
        <w:t>HVAC</w:t>
      </w:r>
      <w:r>
        <w:t xml:space="preserve">&amp;R </w:t>
      </w:r>
      <w:r w:rsidRPr="00D948D6">
        <w:t>systems</w:t>
      </w:r>
      <w:r>
        <w:t xml:space="preserve"> and associated control systems.</w:t>
      </w:r>
    </w:p>
    <w:p w:rsidR="00C079C5" w:rsidRDefault="00C079C5" w:rsidP="00C079C5">
      <w:pPr>
        <w:pStyle w:val="PR2"/>
      </w:pPr>
      <w:r>
        <w:t>Lighting and daylighting controls.</w:t>
      </w:r>
    </w:p>
    <w:p w:rsidR="00C079C5" w:rsidRDefault="00C079C5" w:rsidP="00C079C5">
      <w:pPr>
        <w:pStyle w:val="PR2"/>
      </w:pPr>
      <w:r>
        <w:t>Domestic hot water systems.</w:t>
      </w:r>
    </w:p>
    <w:p w:rsidR="00CE1EC2" w:rsidRDefault="00C079C5" w:rsidP="00C079C5">
      <w:pPr>
        <w:pStyle w:val="PR2"/>
      </w:pPr>
      <w:r>
        <w:t>Renewable energy systems.</w:t>
      </w:r>
    </w:p>
    <w:p w:rsidR="00D72965" w:rsidRDefault="00D72965" w:rsidP="00D72965">
      <w:pPr>
        <w:pStyle w:val="PR1"/>
      </w:pPr>
      <w:r>
        <w:t>Include a series of checks, tests, and operational procedures applied in specific sequences to each system or equipment component to be commissioned.</w:t>
      </w:r>
    </w:p>
    <w:p w:rsidR="00D72965" w:rsidRDefault="00D72965" w:rsidP="00D72965">
      <w:pPr>
        <w:pStyle w:val="PR1"/>
      </w:pPr>
      <w:r>
        <w:lastRenderedPageBreak/>
        <w:t>Commissioning representatives of the sub-contractors, manufacturers, and suppliers shall perform the procedures, under the direction of the GC, utilizing members of the construction staff and representatives of the equipment and system manufacturers who are fully knowledgeable of the equipment and systems installation and operation.</w:t>
      </w:r>
    </w:p>
    <w:p w:rsidR="00D72965" w:rsidRDefault="00D72965" w:rsidP="00D72965">
      <w:pPr>
        <w:pStyle w:val="PR1"/>
      </w:pPr>
      <w:r>
        <w:t>Before the start of system installation, all contractors, sub-contractors, manufacturers, and suppliers providing labor or materials for items specified to be commissioned shall designate specific individuals as commissioning representatives (</w:t>
      </w:r>
      <w:proofErr w:type="spellStart"/>
      <w:r>
        <w:t>CxR</w:t>
      </w:r>
      <w:proofErr w:type="spellEnd"/>
      <w:r>
        <w:t xml:space="preserve">) to be associated with the commissioning work.  The </w:t>
      </w:r>
      <w:proofErr w:type="spellStart"/>
      <w:r>
        <w:t>CxM</w:t>
      </w:r>
      <w:proofErr w:type="spellEnd"/>
      <w:r>
        <w:t xml:space="preserve"> shall provide a complete listing of those designated </w:t>
      </w:r>
      <w:proofErr w:type="spellStart"/>
      <w:r>
        <w:t>CxRs</w:t>
      </w:r>
      <w:proofErr w:type="spellEnd"/>
      <w:r>
        <w:t xml:space="preserve">.  The commissioning representatives shall participate in the commissioning process as team members, providing commissioning testing services, equipment operation, adjustments, and corrections if necessary.  All </w:t>
      </w:r>
      <w:proofErr w:type="spellStart"/>
      <w:r>
        <w:t>CxRs</w:t>
      </w:r>
      <w:proofErr w:type="spellEnd"/>
      <w:r>
        <w:t xml:space="preserve"> shall be selected as individuals having sufficient authority to direct their respective staff to provide the services required, accept and provide minor changes to the work on behalf of the sub-contractors or various organizations involved, and to speak on behalf of their organizations in all commissioning related contractual matters.</w:t>
      </w:r>
    </w:p>
    <w:p w:rsidR="00D72965" w:rsidRDefault="00D72965" w:rsidP="00D72965">
      <w:pPr>
        <w:pStyle w:val="PR1"/>
      </w:pPr>
      <w:r w:rsidRPr="00997F9D">
        <w:t xml:space="preserve">With exception to the pre-installation verification (PIV) phase all commissioning procedures and completion of </w:t>
      </w:r>
      <w:proofErr w:type="spellStart"/>
      <w:r w:rsidRPr="00997F9D">
        <w:t>Cx</w:t>
      </w:r>
      <w:proofErr w:type="spellEnd"/>
      <w:r w:rsidRPr="00997F9D">
        <w:t xml:space="preserve"> documents are to be carried out in collaboration between the </w:t>
      </w:r>
      <w:proofErr w:type="spellStart"/>
      <w:r w:rsidRPr="00997F9D">
        <w:t>CxA</w:t>
      </w:r>
      <w:proofErr w:type="spellEnd"/>
      <w:r w:rsidRPr="00997F9D">
        <w:t xml:space="preserve"> and </w:t>
      </w:r>
      <w:proofErr w:type="spellStart"/>
      <w:r w:rsidRPr="00997F9D">
        <w:t>CxRs</w:t>
      </w:r>
      <w:proofErr w:type="spellEnd"/>
      <w:r w:rsidRPr="00997F9D">
        <w:t xml:space="preserve">.  The PIV will be carried out and documented exclusively by the </w:t>
      </w:r>
      <w:proofErr w:type="spellStart"/>
      <w:r w:rsidRPr="00997F9D">
        <w:t>CxRs</w:t>
      </w:r>
      <w:proofErr w:type="spellEnd"/>
      <w:r w:rsidRPr="00997F9D">
        <w:t>.</w:t>
      </w:r>
    </w:p>
    <w:p w:rsidR="00D72965" w:rsidRDefault="00D72965" w:rsidP="003714DA">
      <w:pPr>
        <w:pStyle w:val="PR1"/>
      </w:pPr>
      <w:r>
        <w:t xml:space="preserve">Where vibration testing and analysis, acoustic testing and analysis, fume hood testing, biological safety cabinet testing and certification, HVAC systems testing, adjusting and balancing, detailed mechanical alignment by laser </w:t>
      </w:r>
      <w:proofErr w:type="gramStart"/>
      <w:r>
        <w:t>systems,</w:t>
      </w:r>
      <w:proofErr w:type="gramEnd"/>
      <w:r>
        <w:t xml:space="preserve"> or electrical systems testing is required, these services shall be provided by testing agents skilled in the provision of the services specified to perform the work.</w:t>
      </w:r>
    </w:p>
    <w:p w:rsidR="006F7024" w:rsidRDefault="006F7024">
      <w:pPr>
        <w:pStyle w:val="ART"/>
      </w:pPr>
      <w:r>
        <w:t>COMMISSIONING TEAM</w:t>
      </w:r>
    </w:p>
    <w:p w:rsidR="00B54468" w:rsidRDefault="00B54468">
      <w:pPr>
        <w:pStyle w:val="PR1"/>
      </w:pPr>
      <w:r>
        <w:t xml:space="preserve">The Commissioning Team consists of the </w:t>
      </w:r>
      <w:proofErr w:type="spellStart"/>
      <w:r>
        <w:t>CxA</w:t>
      </w:r>
      <w:proofErr w:type="spellEnd"/>
      <w:r>
        <w:t xml:space="preserve">, </w:t>
      </w:r>
      <w:proofErr w:type="spellStart"/>
      <w:r>
        <w:t>CxM</w:t>
      </w:r>
      <w:proofErr w:type="spellEnd"/>
      <w:r>
        <w:t xml:space="preserve">, </w:t>
      </w:r>
      <w:proofErr w:type="spellStart"/>
      <w:r>
        <w:t>AExA</w:t>
      </w:r>
      <w:proofErr w:type="spellEnd"/>
      <w:r>
        <w:t xml:space="preserve"> and </w:t>
      </w:r>
      <w:proofErr w:type="spellStart"/>
      <w:r>
        <w:t>CxR</w:t>
      </w:r>
      <w:proofErr w:type="spellEnd"/>
      <w:r>
        <w:t>(s).</w:t>
      </w:r>
    </w:p>
    <w:p w:rsidR="003714DA" w:rsidRDefault="006F7024">
      <w:pPr>
        <w:pStyle w:val="PR1"/>
      </w:pPr>
      <w:r>
        <w:t>Membe</w:t>
      </w:r>
      <w:r w:rsidR="003714DA">
        <w:t>rs Appointed by Contractor(s):</w:t>
      </w:r>
    </w:p>
    <w:p w:rsidR="003714DA" w:rsidRDefault="003714DA" w:rsidP="003714DA">
      <w:pPr>
        <w:pStyle w:val="PR2"/>
        <w:numPr>
          <w:ilvl w:val="0"/>
          <w:numId w:val="0"/>
        </w:numPr>
        <w:ind w:left="1440"/>
      </w:pPr>
    </w:p>
    <w:p w:rsidR="006F7024" w:rsidRDefault="003714DA" w:rsidP="003714DA">
      <w:pPr>
        <w:pStyle w:val="PR2"/>
      </w:pPr>
      <w:proofErr w:type="spellStart"/>
      <w:r>
        <w:t>CxM</w:t>
      </w:r>
      <w:proofErr w:type="spellEnd"/>
      <w:r>
        <w:t xml:space="preserve"> &amp; </w:t>
      </w:r>
      <w:proofErr w:type="spellStart"/>
      <w:r>
        <w:t>CxR</w:t>
      </w:r>
      <w:proofErr w:type="spellEnd"/>
      <w:r>
        <w:t xml:space="preserve">:  </w:t>
      </w:r>
      <w:r w:rsidR="006F7024">
        <w:t xml:space="preserve">Individuals, each having the authority to act on behalf of the entity he or she represents, explicitly organized to implement the commissioning process through coordinated action.  The commissioning team shall consist of, but not be limited to, representatives of </w:t>
      </w:r>
      <w:r w:rsidR="006F7024" w:rsidRPr="00406348">
        <w:t>each </w:t>
      </w:r>
      <w:r w:rsidR="006F7024">
        <w:t xml:space="preserve">Contractor, including Project superintendent and subcontractors, installers, suppliers, and specialists deemed appropriate by the </w:t>
      </w:r>
      <w:proofErr w:type="spellStart"/>
      <w:r w:rsidR="006F7024">
        <w:t>CxA</w:t>
      </w:r>
      <w:proofErr w:type="spellEnd"/>
      <w:r w:rsidR="006F7024">
        <w:t>.</w:t>
      </w:r>
    </w:p>
    <w:p w:rsidR="006F7024" w:rsidRDefault="006F7024">
      <w:pPr>
        <w:pStyle w:val="PR1"/>
      </w:pPr>
      <w:r>
        <w:t>Members Appointed by Owner:</w:t>
      </w:r>
    </w:p>
    <w:p w:rsidR="006F7024" w:rsidRDefault="006F7024">
      <w:pPr>
        <w:pStyle w:val="PR2"/>
        <w:spacing w:before="240"/>
      </w:pPr>
      <w:proofErr w:type="spellStart"/>
      <w:r>
        <w:t>CxA</w:t>
      </w:r>
      <w:proofErr w:type="spellEnd"/>
      <w:r>
        <w:t xml:space="preserve">:  The designated person, company, or entity that plans, schedules, and coordinates the commissioning team to implement the commissioning process.  Owner will engage the </w:t>
      </w:r>
      <w:proofErr w:type="spellStart"/>
      <w:r>
        <w:t>CxA</w:t>
      </w:r>
      <w:proofErr w:type="spellEnd"/>
      <w:r>
        <w:t xml:space="preserve"> under a separate contract.</w:t>
      </w:r>
    </w:p>
    <w:p w:rsidR="006F7024" w:rsidRDefault="006F7024">
      <w:pPr>
        <w:pStyle w:val="PR2"/>
      </w:pPr>
      <w:r>
        <w:t>Representatives of the facility user and operation and maintenance personnel.</w:t>
      </w:r>
    </w:p>
    <w:p w:rsidR="006F7024" w:rsidRDefault="00B54468">
      <w:pPr>
        <w:pStyle w:val="PR2"/>
      </w:pPr>
      <w:proofErr w:type="spellStart"/>
      <w:r>
        <w:t>AExA</w:t>
      </w:r>
      <w:proofErr w:type="spellEnd"/>
      <w:r>
        <w:t xml:space="preserve">:  </w:t>
      </w:r>
      <w:r w:rsidR="006F7024">
        <w:t>Architect and engineering design professionals.</w:t>
      </w:r>
    </w:p>
    <w:p w:rsidR="006F7024" w:rsidRDefault="006F7024">
      <w:pPr>
        <w:pStyle w:val="ART"/>
      </w:pPr>
      <w:r>
        <w:t>OWNER'S RESPONSIBILITIES</w:t>
      </w:r>
    </w:p>
    <w:p w:rsidR="006F7024" w:rsidRDefault="006F7024">
      <w:pPr>
        <w:pStyle w:val="PR1"/>
      </w:pPr>
      <w:r>
        <w:t xml:space="preserve">Provide the OPR documentation to the </w:t>
      </w:r>
      <w:proofErr w:type="spellStart"/>
      <w:r>
        <w:t>CxA</w:t>
      </w:r>
      <w:proofErr w:type="spellEnd"/>
      <w:r>
        <w:t xml:space="preserve"> for information and use.</w:t>
      </w:r>
    </w:p>
    <w:p w:rsidR="006F7024" w:rsidRDefault="006F7024">
      <w:pPr>
        <w:pStyle w:val="PR1"/>
      </w:pPr>
      <w:r>
        <w:t>Assign operation and maintenance personnel and schedule them to participate in commissioning team activities.</w:t>
      </w:r>
    </w:p>
    <w:p w:rsidR="006F7024" w:rsidRDefault="006F7024">
      <w:pPr>
        <w:pStyle w:val="PR1"/>
      </w:pPr>
      <w:r>
        <w:t xml:space="preserve">Provide the </w:t>
      </w:r>
      <w:proofErr w:type="spellStart"/>
      <w:r>
        <w:t>BoD</w:t>
      </w:r>
      <w:proofErr w:type="spellEnd"/>
      <w:r>
        <w:t xml:space="preserve"> documentation, prepared by Architect and approved by Owner, to the </w:t>
      </w:r>
      <w:proofErr w:type="spellStart"/>
      <w:r>
        <w:t>CxA</w:t>
      </w:r>
      <w:proofErr w:type="spellEnd"/>
      <w:r>
        <w:t xml:space="preserve"> for use in developing the commissioning plan, systems manual, and operation and maintenance training plan.</w:t>
      </w:r>
    </w:p>
    <w:p w:rsidR="006F7024" w:rsidRDefault="006F7024">
      <w:pPr>
        <w:pStyle w:val="ART"/>
      </w:pPr>
      <w:r>
        <w:t>CONTRACTOR'S RESPONSIBILITIES</w:t>
      </w:r>
    </w:p>
    <w:p w:rsidR="006F7024" w:rsidRDefault="00406348">
      <w:pPr>
        <w:pStyle w:val="PR1"/>
      </w:pPr>
      <w:r>
        <w:t xml:space="preserve"> </w:t>
      </w:r>
      <w:r w:rsidR="006F7024" w:rsidRPr="00406348">
        <w:t>Each </w:t>
      </w:r>
      <w:r w:rsidR="006F7024">
        <w:t>Contractor shall assign representatives with expertise and authority to act on its behalf and shall schedule them to participate in and perform commissioning process activities including, but not limited to, the following:</w:t>
      </w:r>
    </w:p>
    <w:p w:rsidR="006F7024" w:rsidRDefault="006F7024">
      <w:pPr>
        <w:pStyle w:val="PR2"/>
        <w:spacing w:before="240"/>
      </w:pPr>
      <w:r>
        <w:t>Evaluate performance deficiencies identified in test reports and, in collaboration with entity responsible for system and equipment installation, recommend corrective action.</w:t>
      </w:r>
    </w:p>
    <w:p w:rsidR="006F7024" w:rsidRDefault="006F7024">
      <w:pPr>
        <w:pStyle w:val="PR2"/>
      </w:pPr>
      <w:r>
        <w:t xml:space="preserve">Cooperate with the </w:t>
      </w:r>
      <w:proofErr w:type="spellStart"/>
      <w:r>
        <w:t>CxA</w:t>
      </w:r>
      <w:proofErr w:type="spellEnd"/>
      <w:r>
        <w:t xml:space="preserve"> for resolution of issues recorded in the Issues Log.</w:t>
      </w:r>
    </w:p>
    <w:p w:rsidR="006F7024" w:rsidRDefault="006F7024">
      <w:pPr>
        <w:pStyle w:val="PR2"/>
      </w:pPr>
      <w:r>
        <w:t xml:space="preserve">Attend commissioning team meetings held on a </w:t>
      </w:r>
      <w:r w:rsidRPr="00406348">
        <w:t>variable</w:t>
      </w:r>
      <w:r>
        <w:t xml:space="preserve"> basis.</w:t>
      </w:r>
    </w:p>
    <w:p w:rsidR="006F7024" w:rsidRDefault="006F7024">
      <w:pPr>
        <w:pStyle w:val="PR2"/>
      </w:pPr>
      <w:r>
        <w:t>Integrate and coordinate commissioning process activities with construction schedule.</w:t>
      </w:r>
    </w:p>
    <w:p w:rsidR="006F7024" w:rsidRDefault="006F7024">
      <w:pPr>
        <w:pStyle w:val="PR2"/>
      </w:pPr>
      <w:r>
        <w:t xml:space="preserve">Review and accept construction checklists provided by the </w:t>
      </w:r>
      <w:proofErr w:type="spellStart"/>
      <w:r>
        <w:t>CxA</w:t>
      </w:r>
      <w:proofErr w:type="spellEnd"/>
      <w:r>
        <w:t>.</w:t>
      </w:r>
    </w:p>
    <w:p w:rsidR="006F7024" w:rsidRDefault="006F7024">
      <w:pPr>
        <w:pStyle w:val="PR2"/>
      </w:pPr>
      <w:r>
        <w:t xml:space="preserve">Complete </w:t>
      </w:r>
      <w:r w:rsidR="00840D9A">
        <w:t>paper</w:t>
      </w:r>
      <w:r>
        <w:t xml:space="preserve"> construction checklists as Work is completed and provide to the Commissioning Authority on a </w:t>
      </w:r>
      <w:r w:rsidRPr="00406348">
        <w:t>weekly</w:t>
      </w:r>
      <w:r>
        <w:t xml:space="preserve"> basis.</w:t>
      </w:r>
    </w:p>
    <w:p w:rsidR="006F7024" w:rsidRDefault="006F7024">
      <w:pPr>
        <w:pStyle w:val="PR2"/>
      </w:pPr>
      <w:r>
        <w:t>Review and accept commissioning process test procedures provided by the Commissioning Authority.</w:t>
      </w:r>
    </w:p>
    <w:p w:rsidR="006F7024" w:rsidRDefault="006F7024">
      <w:pPr>
        <w:pStyle w:val="PR2"/>
      </w:pPr>
      <w:r>
        <w:t>Complete commissioning process test procedures.</w:t>
      </w:r>
    </w:p>
    <w:p w:rsidR="00E54530" w:rsidRDefault="00E54530">
      <w:pPr>
        <w:pStyle w:val="PR2"/>
      </w:pPr>
      <w:r w:rsidRPr="006A7FFD">
        <w:t xml:space="preserve">Provide comprehensive set of equipment submittals for review by </w:t>
      </w:r>
      <w:proofErr w:type="spellStart"/>
      <w:r w:rsidRPr="006A7FFD">
        <w:t>CxA</w:t>
      </w:r>
      <w:proofErr w:type="spellEnd"/>
      <w:r w:rsidRPr="006A7FFD">
        <w:t>.</w:t>
      </w:r>
    </w:p>
    <w:p w:rsidR="00840D9A" w:rsidRDefault="00E54530">
      <w:pPr>
        <w:pStyle w:val="PR2"/>
      </w:pPr>
      <w:r>
        <w:t>Provide</w:t>
      </w:r>
      <w:r w:rsidR="00840D9A">
        <w:t xml:space="preserve"> </w:t>
      </w:r>
      <w:r>
        <w:t xml:space="preserve">control device submittals, </w:t>
      </w:r>
      <w:r w:rsidR="00840D9A">
        <w:t>sequence of operation descriptions and all control drawings</w:t>
      </w:r>
      <w:r w:rsidR="00840D9A" w:rsidRPr="006A7FFD">
        <w:t xml:space="preserve"> for review by </w:t>
      </w:r>
      <w:proofErr w:type="spellStart"/>
      <w:r w:rsidR="00840D9A" w:rsidRPr="006A7FFD">
        <w:t>CxA</w:t>
      </w:r>
      <w:proofErr w:type="spellEnd"/>
      <w:r w:rsidR="00840D9A" w:rsidRPr="006A7FFD">
        <w:t>.</w:t>
      </w:r>
    </w:p>
    <w:p w:rsidR="00840D9A" w:rsidRDefault="00840D9A">
      <w:pPr>
        <w:pStyle w:val="PR2"/>
      </w:pPr>
      <w:r>
        <w:t xml:space="preserve">Aid in the completion of </w:t>
      </w:r>
      <w:r w:rsidRPr="00266D94">
        <w:t>pre-installation verification checklists</w:t>
      </w:r>
      <w:r>
        <w:t>.</w:t>
      </w:r>
    </w:p>
    <w:p w:rsidR="00840D9A" w:rsidRDefault="00840D9A">
      <w:pPr>
        <w:pStyle w:val="PR2"/>
      </w:pPr>
      <w:r>
        <w:t>Aid in the completion of pre-startup verification checklist procedures.</w:t>
      </w:r>
    </w:p>
    <w:p w:rsidR="00840D9A" w:rsidRDefault="00840D9A">
      <w:pPr>
        <w:pStyle w:val="PR2"/>
      </w:pPr>
      <w:r>
        <w:t xml:space="preserve">Aid in and the support the </w:t>
      </w:r>
      <w:proofErr w:type="spellStart"/>
      <w:r>
        <w:t>CxA</w:t>
      </w:r>
      <w:proofErr w:type="spellEnd"/>
      <w:r>
        <w:t xml:space="preserve"> as required to complete startup testing and verification checklist procedures (includes startup of all equipment).</w:t>
      </w:r>
    </w:p>
    <w:p w:rsidR="00840D9A" w:rsidRDefault="00840D9A">
      <w:pPr>
        <w:pStyle w:val="PR2"/>
      </w:pPr>
      <w:r>
        <w:t>Carry out</w:t>
      </w:r>
      <w:r w:rsidRPr="006A7FFD">
        <w:t xml:space="preserve"> functional performance testing procedures</w:t>
      </w:r>
      <w:r>
        <w:t xml:space="preserve"> as directed by </w:t>
      </w:r>
      <w:proofErr w:type="spellStart"/>
      <w:r>
        <w:t>CxA</w:t>
      </w:r>
      <w:proofErr w:type="spellEnd"/>
      <w:r w:rsidRPr="006A7FFD">
        <w:t>.</w:t>
      </w:r>
    </w:p>
    <w:p w:rsidR="00E54530" w:rsidRDefault="00E54530">
      <w:pPr>
        <w:pStyle w:val="PR2"/>
      </w:pPr>
      <w:r w:rsidRPr="006A7FFD">
        <w:t xml:space="preserve">Provide </w:t>
      </w:r>
      <w:r>
        <w:t xml:space="preserve">final control drawings and </w:t>
      </w:r>
      <w:r w:rsidRPr="006A7FFD">
        <w:t xml:space="preserve">comprehensive operation and maintenance documentation for review by </w:t>
      </w:r>
      <w:proofErr w:type="spellStart"/>
      <w:r w:rsidRPr="006A7FFD">
        <w:t>CxA</w:t>
      </w:r>
      <w:proofErr w:type="spellEnd"/>
      <w:r w:rsidRPr="006A7FFD">
        <w:t>.</w:t>
      </w:r>
    </w:p>
    <w:p w:rsidR="00840D9A" w:rsidRDefault="00840D9A">
      <w:pPr>
        <w:pStyle w:val="PR2"/>
      </w:pPr>
      <w:r w:rsidRPr="006A7FFD">
        <w:t xml:space="preserve">Provide comprehensive operation and maintenance documentation for review by </w:t>
      </w:r>
      <w:proofErr w:type="spellStart"/>
      <w:r w:rsidRPr="006A7FFD">
        <w:t>CxA</w:t>
      </w:r>
      <w:proofErr w:type="spellEnd"/>
      <w:r w:rsidRPr="006A7FFD">
        <w:t>.</w:t>
      </w:r>
    </w:p>
    <w:p w:rsidR="00840D9A" w:rsidRDefault="00840D9A">
      <w:pPr>
        <w:pStyle w:val="PR2"/>
      </w:pPr>
      <w:r>
        <w:t xml:space="preserve">Provide Owner training as required by the </w:t>
      </w:r>
      <w:proofErr w:type="spellStart"/>
      <w:r>
        <w:t>CxA</w:t>
      </w:r>
      <w:proofErr w:type="spellEnd"/>
      <w:r>
        <w:t>.</w:t>
      </w:r>
    </w:p>
    <w:p w:rsidR="006F7024" w:rsidRDefault="006F7024">
      <w:pPr>
        <w:pStyle w:val="ART"/>
      </w:pPr>
      <w:proofErr w:type="spellStart"/>
      <w:r>
        <w:t>CxA'S</w:t>
      </w:r>
      <w:proofErr w:type="spellEnd"/>
      <w:r>
        <w:t xml:space="preserve"> RESPONSIBILITIES</w:t>
      </w:r>
    </w:p>
    <w:p w:rsidR="006F7024" w:rsidRDefault="006F7024">
      <w:pPr>
        <w:pStyle w:val="PR1"/>
      </w:pPr>
      <w:r>
        <w:t>Organize and lead the commissioning team.</w:t>
      </w:r>
    </w:p>
    <w:p w:rsidR="006F7024" w:rsidRDefault="006F7024">
      <w:pPr>
        <w:pStyle w:val="PR1"/>
      </w:pPr>
      <w:r>
        <w:t>Provide commissioning plan.</w:t>
      </w:r>
    </w:p>
    <w:p w:rsidR="00E54530" w:rsidRDefault="00E54530">
      <w:pPr>
        <w:pStyle w:val="PR1"/>
      </w:pPr>
      <w:r w:rsidRPr="00614982">
        <w:t xml:space="preserve">Review and provide comment on submittals from Contractor for compliance with the OPR, </w:t>
      </w:r>
      <w:proofErr w:type="spellStart"/>
      <w:r w:rsidRPr="00614982">
        <w:t>BoD</w:t>
      </w:r>
      <w:proofErr w:type="spellEnd"/>
      <w:r w:rsidRPr="00614982">
        <w:t>, and Contract Documents.</w:t>
      </w:r>
    </w:p>
    <w:p w:rsidR="006F7024" w:rsidRDefault="006F7024">
      <w:pPr>
        <w:pStyle w:val="PR1"/>
      </w:pPr>
      <w:r>
        <w:t>Convene commissioning team meetings.</w:t>
      </w:r>
    </w:p>
    <w:p w:rsidR="006F7024" w:rsidRDefault="006F7024">
      <w:pPr>
        <w:pStyle w:val="PR1"/>
      </w:pPr>
      <w:r>
        <w:t>Provide Project-specific construction checklists and commissioning process test procedures</w:t>
      </w:r>
      <w:r w:rsidR="00E54530">
        <w:t xml:space="preserve"> with exception of PIV carried out by respective contractor.</w:t>
      </w:r>
    </w:p>
    <w:p w:rsidR="006F7024" w:rsidRDefault="006F7024">
      <w:pPr>
        <w:pStyle w:val="PR1"/>
      </w:pPr>
      <w:r>
        <w:t xml:space="preserve">Verify the execution of commissioning process activities using random sampling.  The sampling rate </w:t>
      </w:r>
      <w:r w:rsidR="00E54530">
        <w:t xml:space="preserve">is </w:t>
      </w:r>
      <w:r w:rsidR="00CD5C7D">
        <w:t>2</w:t>
      </w:r>
      <w:r w:rsidR="00E54530">
        <w:t>0%</w:t>
      </w:r>
      <w:r>
        <w:t xml:space="preserve">.  </w:t>
      </w:r>
      <w:proofErr w:type="gramStart"/>
      <w:r w:rsidR="00E54530">
        <w:t>A 100</w:t>
      </w:r>
      <w:proofErr w:type="gramEnd"/>
      <w:r w:rsidR="00E54530">
        <w:t xml:space="preserve">% verification shall be carried out for the PSV, STV and FPT phases.  </w:t>
      </w:r>
      <w:r>
        <w:t xml:space="preserve">Verification will include, but is not limited to, equipment submittals, construction checklists, training, operating and maintenance data, tests, and test reports to verify compliance with the OPR. When a random sample does not meet the requirement, the </w:t>
      </w:r>
      <w:proofErr w:type="spellStart"/>
      <w:r>
        <w:t>CxA</w:t>
      </w:r>
      <w:proofErr w:type="spellEnd"/>
      <w:r>
        <w:t xml:space="preserve"> will report the failure in the Issues Log.</w:t>
      </w:r>
    </w:p>
    <w:p w:rsidR="00375DE0" w:rsidRDefault="00375DE0">
      <w:pPr>
        <w:pStyle w:val="PR1"/>
      </w:pPr>
      <w:r>
        <w:t xml:space="preserve">Verify </w:t>
      </w:r>
      <w:r w:rsidR="00CD5C7D">
        <w:t>2</w:t>
      </w:r>
      <w:r>
        <w:t xml:space="preserve">0% of all readings on both air and hydronic systems.  When a random sample does not meet the requirement, the </w:t>
      </w:r>
      <w:proofErr w:type="spellStart"/>
      <w:r>
        <w:t>CxA</w:t>
      </w:r>
      <w:proofErr w:type="spellEnd"/>
      <w:r>
        <w:t xml:space="preserve"> will report the failure in the Issues Log.</w:t>
      </w:r>
    </w:p>
    <w:p w:rsidR="006F7024" w:rsidRDefault="00375DE0">
      <w:pPr>
        <w:pStyle w:val="PR1"/>
      </w:pPr>
      <w:r>
        <w:t>Prepare and maintain the Issues Log for each phase of the commissioning process;</w:t>
      </w:r>
      <w:r w:rsidRPr="00614982">
        <w:t xml:space="preserve"> address all noted issues through resolution.</w:t>
      </w:r>
    </w:p>
    <w:p w:rsidR="006F7024" w:rsidRDefault="006F7024">
      <w:pPr>
        <w:pStyle w:val="PR1"/>
      </w:pPr>
      <w:r>
        <w:t xml:space="preserve">Prepare and maintain </w:t>
      </w:r>
      <w:r w:rsidR="00375DE0">
        <w:t xml:space="preserve">testing and verification checklists and </w:t>
      </w:r>
      <w:r>
        <w:t>completed construction checklist log.</w:t>
      </w:r>
    </w:p>
    <w:p w:rsidR="006F7024" w:rsidRDefault="006F7024">
      <w:pPr>
        <w:pStyle w:val="PR1"/>
      </w:pPr>
      <w:r>
        <w:t>Witness systems, assemblies, equipment, and component startup.</w:t>
      </w:r>
    </w:p>
    <w:p w:rsidR="009113D2" w:rsidRDefault="009113D2">
      <w:pPr>
        <w:pStyle w:val="PR1"/>
      </w:pPr>
      <w:r>
        <w:t xml:space="preserve">Perform </w:t>
      </w:r>
      <w:r w:rsidRPr="00614982">
        <w:t>systems, assemblies, equipment, and component functional performance testing activities</w:t>
      </w:r>
      <w:r>
        <w:t xml:space="preserve"> with the control contractor.</w:t>
      </w:r>
    </w:p>
    <w:p w:rsidR="006F7024" w:rsidRDefault="006F7024">
      <w:pPr>
        <w:pStyle w:val="PR1"/>
      </w:pPr>
      <w:r>
        <w:t>Compile test data, inspection reports, and certificates; include them in the systems manual and commissioning process report.</w:t>
      </w:r>
    </w:p>
    <w:p w:rsidR="00D72965" w:rsidRDefault="00D72965" w:rsidP="00D72965">
      <w:pPr>
        <w:pStyle w:val="ART"/>
      </w:pPr>
      <w:r>
        <w:t>COMMISSIONING PLAN</w:t>
      </w:r>
    </w:p>
    <w:p w:rsidR="00D72965" w:rsidRDefault="00D72965" w:rsidP="00D72965">
      <w:pPr>
        <w:pStyle w:val="PR1"/>
      </w:pPr>
      <w:r w:rsidRPr="009567BC">
        <w:t xml:space="preserve">Prior to the start of construction of any system required to be provided with commissioning services, the </w:t>
      </w:r>
      <w:proofErr w:type="spellStart"/>
      <w:r w:rsidRPr="009567BC">
        <w:t>CxA</w:t>
      </w:r>
      <w:proofErr w:type="spellEnd"/>
      <w:r w:rsidRPr="009567BC">
        <w:t xml:space="preserve"> shall assemble and make available </w:t>
      </w:r>
      <w:r>
        <w:t xml:space="preserve">the commissioning plan.  This will be developed based on all project documentation and through </w:t>
      </w:r>
      <w:r w:rsidRPr="009567BC">
        <w:t xml:space="preserve">input provided by the </w:t>
      </w:r>
      <w:proofErr w:type="spellStart"/>
      <w:r>
        <w:t>CxM</w:t>
      </w:r>
      <w:proofErr w:type="spellEnd"/>
      <w:r>
        <w:t xml:space="preserve"> and </w:t>
      </w:r>
      <w:proofErr w:type="spellStart"/>
      <w:r w:rsidRPr="009567BC">
        <w:t>CxRs</w:t>
      </w:r>
      <w:proofErr w:type="spellEnd"/>
      <w:r w:rsidRPr="009567BC">
        <w:t xml:space="preserve">.  All information, procedures, forms, drawings, and system descriptions will be made available for utilization by the </w:t>
      </w:r>
      <w:r>
        <w:t>GC</w:t>
      </w:r>
      <w:r w:rsidRPr="009567BC">
        <w:t xml:space="preserve"> and </w:t>
      </w:r>
      <w:proofErr w:type="spellStart"/>
      <w:r w:rsidRPr="009567BC">
        <w:t>CxRs</w:t>
      </w:r>
      <w:proofErr w:type="spellEnd"/>
      <w:r w:rsidRPr="009567BC">
        <w:t xml:space="preserve"> for carrying out the requirements of the commissioning process.</w:t>
      </w:r>
    </w:p>
    <w:p w:rsidR="00D72965" w:rsidRDefault="00D72965" w:rsidP="00D72965">
      <w:pPr>
        <w:pStyle w:val="PR1"/>
      </w:pPr>
      <w:r>
        <w:t>The commissioning plan shall detail the overall approach to commissioning, team organization, sequence and scheduling of activities, checks, tests, and procedures to be employed, coordination and methods of team communication and record keeping, and construction activities required in other sections of the project specifications.</w:t>
      </w:r>
    </w:p>
    <w:p w:rsidR="00D72965" w:rsidRDefault="00D72965" w:rsidP="00D72965">
      <w:pPr>
        <w:pStyle w:val="PR1"/>
      </w:pPr>
      <w:r>
        <w:t xml:space="preserve">The completed and approved commissioning plan and all subsequent revisions to the plan shall be made available to the GC and </w:t>
      </w:r>
      <w:proofErr w:type="spellStart"/>
      <w:r>
        <w:t>CxRs</w:t>
      </w:r>
      <w:proofErr w:type="spellEnd"/>
      <w:r>
        <w:t xml:space="preserve"> in hard copy and in electronic media form.</w:t>
      </w:r>
    </w:p>
    <w:p w:rsidR="00D72965" w:rsidRDefault="00D72965" w:rsidP="00D72965">
      <w:pPr>
        <w:pStyle w:val="PR1"/>
      </w:pPr>
      <w:r>
        <w:t>Detailed project scheduling information may be provided in the computer program and format preferred by the GC or may be provided as hard copy only if a computerized scheduling program is not utilized by the GC.</w:t>
      </w:r>
    </w:p>
    <w:p w:rsidR="00D72965" w:rsidRDefault="00D72965" w:rsidP="00D72965">
      <w:pPr>
        <w:pStyle w:val="PR1"/>
      </w:pPr>
      <w:r>
        <w:t xml:space="preserve">The </w:t>
      </w:r>
      <w:proofErr w:type="spellStart"/>
      <w:r>
        <w:t>CxA</w:t>
      </w:r>
      <w:proofErr w:type="spellEnd"/>
      <w:r>
        <w:t xml:space="preserve"> shall complete all sections of the Plan, providing sufficient detail and expanded information as required to fully complete all required commissioning work.</w:t>
      </w:r>
    </w:p>
    <w:p w:rsidR="00D72965" w:rsidRDefault="00D72965" w:rsidP="00D72965">
      <w:pPr>
        <w:pStyle w:val="ART"/>
      </w:pPr>
      <w:r>
        <w:t>COMMISSIONING PROCEDURES</w:t>
      </w:r>
    </w:p>
    <w:p w:rsidR="00D72965" w:rsidRDefault="00D72965" w:rsidP="00D72965">
      <w:pPr>
        <w:pStyle w:val="PR1"/>
      </w:pPr>
      <w:r>
        <w:t xml:space="preserve">The </w:t>
      </w:r>
      <w:proofErr w:type="spellStart"/>
      <w:r>
        <w:t>CxM</w:t>
      </w:r>
      <w:proofErr w:type="spellEnd"/>
      <w:r>
        <w:t xml:space="preserve"> and </w:t>
      </w:r>
      <w:proofErr w:type="spellStart"/>
      <w:r>
        <w:t>CxRs</w:t>
      </w:r>
      <w:proofErr w:type="spellEnd"/>
      <w:r>
        <w:t xml:space="preserve"> shall fully review all commissioning checks, tests, and procedures, and related sequencing requirements provided by the </w:t>
      </w:r>
      <w:proofErr w:type="spellStart"/>
      <w:r>
        <w:t>CxA</w:t>
      </w:r>
      <w:proofErr w:type="spellEnd"/>
      <w:r>
        <w:t xml:space="preserve"> and become thoroughly knowledgeable of all commissioning procedure requirements.  The </w:t>
      </w:r>
      <w:proofErr w:type="spellStart"/>
      <w:r>
        <w:t>CxRs</w:t>
      </w:r>
      <w:proofErr w:type="spellEnd"/>
      <w:r>
        <w:t xml:space="preserve"> shall thoroughly review all procedures with the respective equipment manufacturers to determine that the procedures can be provided in a manner which fully protects the equipment, the construction staff, the commissioning team members, and which maintains full equipment warrantees and guarantees.</w:t>
      </w:r>
    </w:p>
    <w:p w:rsidR="00D72965" w:rsidRDefault="00D72965" w:rsidP="00D72965">
      <w:pPr>
        <w:pStyle w:val="PR1"/>
      </w:pPr>
      <w:r>
        <w:t xml:space="preserve">The </w:t>
      </w:r>
      <w:proofErr w:type="spellStart"/>
      <w:r>
        <w:t>CxRs</w:t>
      </w:r>
      <w:proofErr w:type="spellEnd"/>
      <w:r>
        <w:t xml:space="preserve"> shall review and identify any modifications necessary for the following items:</w:t>
      </w:r>
    </w:p>
    <w:p w:rsidR="00D72965" w:rsidRDefault="00D72965" w:rsidP="00D72965">
      <w:pPr>
        <w:pStyle w:val="PR2"/>
        <w:numPr>
          <w:ilvl w:val="0"/>
          <w:numId w:val="0"/>
        </w:numPr>
        <w:ind w:left="1440"/>
      </w:pPr>
    </w:p>
    <w:p w:rsidR="00D72965" w:rsidRDefault="00D72965" w:rsidP="00D72965">
      <w:pPr>
        <w:pStyle w:val="PR2"/>
      </w:pPr>
      <w:r>
        <w:t>To adequately reflect the requirements for job-site safety and adequate protection of the systems and equipment.</w:t>
      </w:r>
    </w:p>
    <w:p w:rsidR="00D72965" w:rsidRDefault="00D72965" w:rsidP="00D72965">
      <w:pPr>
        <w:pStyle w:val="PR2"/>
      </w:pPr>
      <w:r>
        <w:t>To coordinate all scheduling and sequencing requirements.</w:t>
      </w:r>
    </w:p>
    <w:p w:rsidR="00D72965" w:rsidRDefault="00D72965" w:rsidP="00D72965">
      <w:pPr>
        <w:pStyle w:val="PR2"/>
      </w:pPr>
      <w:r>
        <w:t>To adequately reflect the actual conditions, equipment, and systems as installed.</w:t>
      </w:r>
    </w:p>
    <w:p w:rsidR="00D72965" w:rsidRDefault="00D72965" w:rsidP="00D72965">
      <w:pPr>
        <w:pStyle w:val="PR2"/>
      </w:pPr>
      <w:r>
        <w:t>To fully demonstrate that the equipment or system is adequately installed and fully functional.</w:t>
      </w:r>
    </w:p>
    <w:p w:rsidR="00D72965" w:rsidRDefault="00D72965" w:rsidP="00D72965">
      <w:pPr>
        <w:pStyle w:val="PR2"/>
      </w:pPr>
      <w:r>
        <w:t>To provide a fully coordinated construction and commissioning effort and to provide the commissioning sequencing requirements.</w:t>
      </w:r>
    </w:p>
    <w:p w:rsidR="00D72965" w:rsidRDefault="00D72965" w:rsidP="00D72965">
      <w:pPr>
        <w:pStyle w:val="PR1"/>
      </w:pPr>
      <w:r>
        <w:t xml:space="preserve">The </w:t>
      </w:r>
      <w:proofErr w:type="spellStart"/>
      <w:r>
        <w:t>CxA</w:t>
      </w:r>
      <w:proofErr w:type="spellEnd"/>
      <w:r>
        <w:t xml:space="preserve"> shall provide sufficient procedure forms as necessary to provide sufficient space to record all required information for each component item and system included in the procedure.  All procedure forms shall clearly indicate equipment identification numbers and descriptions coordinated with the Owner’s identification system.  All procedure tasks or elements shall have provision within the forms to include the procedure results directly within the computer program electronic file copy without modification of the forms or data sheets.</w:t>
      </w:r>
    </w:p>
    <w:p w:rsidR="00D72965" w:rsidRDefault="00D72965" w:rsidP="00D72965">
      <w:pPr>
        <w:pStyle w:val="PR1"/>
      </w:pPr>
      <w:r>
        <w:t xml:space="preserve">Modifications and additions to the commissioning procedures shall be fully annotated to indicate the specific changes and the reasons for each change.  Additions and modifications to the commissioning procedures shall be subject to review and approval by the </w:t>
      </w:r>
      <w:proofErr w:type="spellStart"/>
      <w:r>
        <w:t>CxA</w:t>
      </w:r>
      <w:proofErr w:type="spellEnd"/>
      <w:r>
        <w:t>.</w:t>
      </w:r>
    </w:p>
    <w:p w:rsidR="00D72965" w:rsidRDefault="00D72965" w:rsidP="00D72965">
      <w:pPr>
        <w:pStyle w:val="PR1"/>
      </w:pPr>
      <w:r>
        <w:t xml:space="preserve">All commissioning procedures shall include a specific team listing of all individuals participating in each procedure and their respective organizations or roles.  Provide space for each participant to sign as verification of attendance only.  Signatures provided by participants, including the </w:t>
      </w:r>
      <w:proofErr w:type="spellStart"/>
      <w:r>
        <w:t>CxM</w:t>
      </w:r>
      <w:proofErr w:type="spellEnd"/>
      <w:r>
        <w:t xml:space="preserve">, </w:t>
      </w:r>
      <w:proofErr w:type="spellStart"/>
      <w:r>
        <w:t>CxA</w:t>
      </w:r>
      <w:proofErr w:type="spellEnd"/>
      <w:r>
        <w:t xml:space="preserve">, and </w:t>
      </w:r>
      <w:proofErr w:type="spellStart"/>
      <w:r>
        <w:t>AExA</w:t>
      </w:r>
      <w:proofErr w:type="spellEnd"/>
      <w:r>
        <w:t xml:space="preserve"> shall not constitute acceptance of the procedure, equipment, or system.</w:t>
      </w:r>
    </w:p>
    <w:p w:rsidR="00D72965" w:rsidRDefault="00D72965" w:rsidP="00D72965">
      <w:pPr>
        <w:pStyle w:val="PR1"/>
      </w:pPr>
      <w:r w:rsidRPr="009113D2">
        <w:t>The</w:t>
      </w:r>
      <w:r>
        <w:t xml:space="preserve"> GC or CM </w:t>
      </w:r>
      <w:r w:rsidRPr="009113D2">
        <w:t>shall</w:t>
      </w:r>
      <w:r>
        <w:t xml:space="preserve"> submit all proposed commissioning procedural changes from </w:t>
      </w:r>
      <w:proofErr w:type="spellStart"/>
      <w:r>
        <w:t>CxRs</w:t>
      </w:r>
      <w:proofErr w:type="spellEnd"/>
      <w:r>
        <w:t xml:space="preserve"> to the </w:t>
      </w:r>
      <w:proofErr w:type="spellStart"/>
      <w:r>
        <w:t>CxA</w:t>
      </w:r>
      <w:proofErr w:type="spellEnd"/>
      <w:r>
        <w:t xml:space="preserve"> for review and approval.  Procedures shall not be scheduled for completion prior to obtaining satisfactory review and approval by the </w:t>
      </w:r>
      <w:proofErr w:type="spellStart"/>
      <w:r>
        <w:t>CxA</w:t>
      </w:r>
      <w:proofErr w:type="spellEnd"/>
      <w:r>
        <w:t>.</w:t>
      </w:r>
    </w:p>
    <w:p w:rsidR="00D72965" w:rsidRDefault="00D72965" w:rsidP="00D72965">
      <w:pPr>
        <w:pStyle w:val="PR1"/>
      </w:pPr>
      <w:r>
        <w:t xml:space="preserve">The </w:t>
      </w:r>
      <w:proofErr w:type="spellStart"/>
      <w:r>
        <w:t>CxM</w:t>
      </w:r>
      <w:proofErr w:type="spellEnd"/>
      <w:r>
        <w:t xml:space="preserve"> or designated assistant shall provide field record keeping of all procedure results.  All field data, notes, and comments, shall be neatly hand labeled in the respective procedure forms during each procedure.  The </w:t>
      </w:r>
      <w:proofErr w:type="spellStart"/>
      <w:r>
        <w:t>CxM</w:t>
      </w:r>
      <w:proofErr w:type="spellEnd"/>
      <w:r>
        <w:t xml:space="preserve"> shall maintain a master file of all completed procedure originals and submit a copy to the </w:t>
      </w:r>
      <w:proofErr w:type="spellStart"/>
      <w:r>
        <w:t>CxA</w:t>
      </w:r>
      <w:proofErr w:type="spellEnd"/>
      <w:r>
        <w:t xml:space="preserve"> for implementation into the Final Commissioning Report.  The </w:t>
      </w:r>
      <w:proofErr w:type="spellStart"/>
      <w:r>
        <w:t>CxM</w:t>
      </w:r>
      <w:proofErr w:type="spellEnd"/>
      <w:r>
        <w:t xml:space="preserve"> shall transfer all field procedure results, comments, and annotations to the computerized file copy of the procedure.  Signature spaces shall be annotated as “yes” or “no” as verification of attendance in the computerized file copies.</w:t>
      </w:r>
    </w:p>
    <w:p w:rsidR="00D72965" w:rsidRDefault="00D72965" w:rsidP="00D72965">
      <w:pPr>
        <w:pStyle w:val="ART"/>
      </w:pPr>
      <w:r w:rsidRPr="000E3EAD">
        <w:t>COMMISSIONING DOCUMENTATION</w:t>
      </w:r>
    </w:p>
    <w:p w:rsidR="00D72965" w:rsidRDefault="00D72965" w:rsidP="00D72965">
      <w:pPr>
        <w:pStyle w:val="PR1"/>
      </w:pPr>
      <w:r>
        <w:t xml:space="preserve">MSU Physical Plant/Commissioning Services will provide all required field checklist documentation to CM or GC, and </w:t>
      </w:r>
      <w:proofErr w:type="spellStart"/>
      <w:r>
        <w:t>CxA</w:t>
      </w:r>
      <w:proofErr w:type="spellEnd"/>
      <w:r>
        <w:t>.</w:t>
      </w:r>
    </w:p>
    <w:p w:rsidR="00D72965" w:rsidRDefault="008833F2" w:rsidP="00D72965">
      <w:pPr>
        <w:pStyle w:val="PR1"/>
      </w:pPr>
      <w:r>
        <w:t xml:space="preserve">CM/GC and </w:t>
      </w:r>
      <w:proofErr w:type="spellStart"/>
      <w:r>
        <w:t>CxA</w:t>
      </w:r>
      <w:proofErr w:type="spellEnd"/>
      <w:r w:rsidRPr="000E3EAD">
        <w:t xml:space="preserve"> shall prepare an index to include storage location of each document.</w:t>
      </w:r>
    </w:p>
    <w:p w:rsidR="008833F2" w:rsidRDefault="008833F2" w:rsidP="00D72965">
      <w:pPr>
        <w:pStyle w:val="PR1"/>
      </w:pPr>
      <w:proofErr w:type="spellStart"/>
      <w:r>
        <w:t>CxRs</w:t>
      </w:r>
      <w:proofErr w:type="spellEnd"/>
      <w:r>
        <w:t xml:space="preserve"> shall complete all checklist items during each phase of commissioning process for each system and/or each piece of </w:t>
      </w:r>
      <w:proofErr w:type="spellStart"/>
      <w:r>
        <w:t>equipement</w:t>
      </w:r>
      <w:proofErr w:type="spellEnd"/>
      <w:r>
        <w:t xml:space="preserve"> as indicated by MSU Commissioning Services.</w:t>
      </w:r>
    </w:p>
    <w:p w:rsidR="008833F2" w:rsidRDefault="008833F2" w:rsidP="00D72965">
      <w:pPr>
        <w:pStyle w:val="PR1"/>
      </w:pPr>
      <w:r>
        <w:t xml:space="preserve">CM/GC and </w:t>
      </w:r>
      <w:proofErr w:type="spellStart"/>
      <w:r>
        <w:t>CxA</w:t>
      </w:r>
      <w:proofErr w:type="spellEnd"/>
      <w:r w:rsidRPr="000E3EAD">
        <w:t xml:space="preserve"> </w:t>
      </w:r>
      <w:r>
        <w:t>shall verify the completion and accuracy of field checklist documentation on a basis of 20% for each system to be commissioned.</w:t>
      </w:r>
    </w:p>
    <w:p w:rsidR="008833F2" w:rsidRDefault="008833F2" w:rsidP="00D72965">
      <w:pPr>
        <w:pStyle w:val="PR1"/>
      </w:pPr>
      <w:proofErr w:type="spellStart"/>
      <w:r w:rsidRPr="000E3EAD">
        <w:t>CxA</w:t>
      </w:r>
      <w:proofErr w:type="spellEnd"/>
      <w:r w:rsidRPr="000E3EAD">
        <w:t xml:space="preserve"> shall document corrective action taken for systems and equipment that fail tests.  Include required modifications to systems and equipment and revisions to test procedures, if any.  Retest systems and equipment requiring corrective action and document re-test results.</w:t>
      </w:r>
    </w:p>
    <w:p w:rsidR="008833F2" w:rsidRDefault="008833F2" w:rsidP="00D72965">
      <w:pPr>
        <w:pStyle w:val="PR1"/>
      </w:pPr>
      <w:proofErr w:type="spellStart"/>
      <w:r w:rsidRPr="000E3EAD">
        <w:t>CxA</w:t>
      </w:r>
      <w:proofErr w:type="spellEnd"/>
      <w:r w:rsidRPr="000E3EAD">
        <w:t xml:space="preserve"> shall document results of the commissioning process including unresolved issues and performance of systems, subsystems and equipment.</w:t>
      </w:r>
    </w:p>
    <w:p w:rsidR="008833F2" w:rsidRDefault="008833F2" w:rsidP="00D72965">
      <w:pPr>
        <w:pStyle w:val="PR1"/>
      </w:pPr>
      <w:proofErr w:type="spellStart"/>
      <w:r w:rsidRPr="007A55C0">
        <w:t>CxA</w:t>
      </w:r>
      <w:proofErr w:type="spellEnd"/>
      <w:r w:rsidRPr="007A55C0">
        <w:t xml:space="preserve"> shall gather required information and compile</w:t>
      </w:r>
      <w:r>
        <w:t xml:space="preserve"> final </w:t>
      </w:r>
      <w:r w:rsidRPr="007A55C0">
        <w:t>commissioning report.</w:t>
      </w:r>
    </w:p>
    <w:p w:rsidR="008833F2" w:rsidRDefault="008833F2" w:rsidP="008833F2">
      <w:pPr>
        <w:pStyle w:val="ART"/>
      </w:pPr>
      <w:r w:rsidRPr="00D948D6">
        <w:t>SUBMITTALS</w:t>
      </w:r>
    </w:p>
    <w:p w:rsidR="008833F2" w:rsidRDefault="008833F2" w:rsidP="008833F2">
      <w:pPr>
        <w:pStyle w:val="PR1"/>
      </w:pPr>
      <w:proofErr w:type="spellStart"/>
      <w:r w:rsidRPr="00D948D6">
        <w:t>CxA</w:t>
      </w:r>
      <w:proofErr w:type="spellEnd"/>
      <w:r w:rsidRPr="00D948D6">
        <w:t xml:space="preserve"> shall submit sample checklists and forms to </w:t>
      </w:r>
      <w:proofErr w:type="spellStart"/>
      <w:r>
        <w:t>CxM</w:t>
      </w:r>
      <w:proofErr w:type="spellEnd"/>
      <w:r>
        <w:t xml:space="preserve"> </w:t>
      </w:r>
      <w:r w:rsidRPr="00D948D6">
        <w:t>for review and comment.  Submit (2) copies of each checklist and report form.</w:t>
      </w:r>
    </w:p>
    <w:p w:rsidR="008833F2" w:rsidRDefault="008833F2" w:rsidP="008833F2">
      <w:pPr>
        <w:pStyle w:val="ART"/>
      </w:pPr>
      <w:r w:rsidRPr="00D948D6">
        <w:t>COORDINATION</w:t>
      </w:r>
    </w:p>
    <w:p w:rsidR="008833F2" w:rsidRDefault="008833F2" w:rsidP="008833F2">
      <w:pPr>
        <w:pStyle w:val="PR1"/>
      </w:pPr>
      <w:r w:rsidRPr="00D948D6">
        <w:t xml:space="preserve">Coordination Meetings:  </w:t>
      </w:r>
      <w:proofErr w:type="spellStart"/>
      <w:r w:rsidRPr="00D948D6">
        <w:t>CxA</w:t>
      </w:r>
      <w:proofErr w:type="spellEnd"/>
      <w:r w:rsidRPr="00D948D6">
        <w:t xml:space="preserve"> shall conduct </w:t>
      </w:r>
      <w:r>
        <w:t xml:space="preserve">two pre-construction </w:t>
      </w:r>
      <w:r w:rsidRPr="00D948D6">
        <w:t>coordination meetings</w:t>
      </w:r>
      <w:r>
        <w:t xml:space="preserve"> and three to five additional meetings as required upon near completion of the mechanical system.</w:t>
      </w:r>
    </w:p>
    <w:p w:rsidR="008833F2" w:rsidRDefault="008833F2" w:rsidP="008833F2">
      <w:pPr>
        <w:pStyle w:val="ART"/>
      </w:pPr>
      <w:r>
        <w:t>PROJECT COMMISSIONING REPORT</w:t>
      </w:r>
    </w:p>
    <w:p w:rsidR="008833F2" w:rsidRDefault="008833F2" w:rsidP="008833F2">
      <w:pPr>
        <w:pStyle w:val="PR1"/>
      </w:pPr>
      <w:r>
        <w:t xml:space="preserve">Prior to final acceptance of the commissioning process, and as a condition of final acceptance of the work, the </w:t>
      </w:r>
      <w:proofErr w:type="spellStart"/>
      <w:r>
        <w:t>CxA</w:t>
      </w:r>
      <w:proofErr w:type="spellEnd"/>
      <w:r>
        <w:t xml:space="preserve"> shall compile the detailed Project Commissioning Report.</w:t>
      </w:r>
    </w:p>
    <w:p w:rsidR="008833F2" w:rsidRDefault="008833F2" w:rsidP="008833F2">
      <w:pPr>
        <w:pStyle w:val="PR1"/>
      </w:pPr>
      <w:r>
        <w:t>The Project Commissioning Report shall detail the overall approach to commissioning, team organization, sequence and scheduling of activities, checks, tests, procedures employed, and methods of team communication and record keeping.  The project commissioning report shall include a dedicated section that includes one copy of this commissioning specification section.</w:t>
      </w:r>
    </w:p>
    <w:p w:rsidR="008833F2" w:rsidRDefault="008833F2" w:rsidP="008833F2">
      <w:pPr>
        <w:pStyle w:val="PR1"/>
      </w:pPr>
      <w:r>
        <w:t>The Project Commissioning Report shall include all commissioning procedure results, test data, system or equipment descriptions, adjustments and set-up data, and the procedure descriptions and results of special testing, alignments and calibrations.  The record shall contain all special reports, all certified final system adjusting and balancing reports, approved operations and maintenance manuals, certifications, and meeting minutes.</w:t>
      </w:r>
    </w:p>
    <w:p w:rsidR="008833F2" w:rsidRPr="008833F2" w:rsidRDefault="008833F2" w:rsidP="008833F2">
      <w:pPr>
        <w:pStyle w:val="PR1"/>
      </w:pPr>
      <w:r>
        <w:t xml:space="preserve">Contractors, sub-contractors, manufacturers, and suppliers shall provide all test data, reports, and information to the </w:t>
      </w:r>
      <w:proofErr w:type="spellStart"/>
      <w:r>
        <w:t>CxA</w:t>
      </w:r>
      <w:proofErr w:type="spellEnd"/>
      <w:r>
        <w:t xml:space="preserve"> in a timely manner for incorporation and inclusion in the Project Commissioning Report.</w:t>
      </w:r>
    </w:p>
    <w:p w:rsidR="006F7024" w:rsidRDefault="006F7024">
      <w:pPr>
        <w:pStyle w:val="PRT"/>
      </w:pPr>
      <w:r>
        <w:t>PRODUCTS (Not Used)</w:t>
      </w:r>
    </w:p>
    <w:p w:rsidR="006F7024" w:rsidRDefault="00997F9D" w:rsidP="008833F2">
      <w:pPr>
        <w:pStyle w:val="PRT"/>
      </w:pPr>
      <w:r>
        <w:t>EXECUTION</w:t>
      </w:r>
    </w:p>
    <w:p w:rsidR="008833F2" w:rsidRDefault="008833F2" w:rsidP="008833F2">
      <w:pPr>
        <w:pStyle w:val="ART"/>
      </w:pPr>
      <w:r w:rsidRPr="00690980">
        <w:t>PRE-COMMISSIONING WORK SESSION</w:t>
      </w:r>
    </w:p>
    <w:p w:rsidR="008833F2" w:rsidRDefault="008833F2" w:rsidP="008833F2">
      <w:pPr>
        <w:pStyle w:val="PR1"/>
      </w:pPr>
      <w:r>
        <w:t xml:space="preserve">The </w:t>
      </w:r>
      <w:proofErr w:type="spellStart"/>
      <w:r>
        <w:t>CxA</w:t>
      </w:r>
      <w:proofErr w:type="spellEnd"/>
      <w:r>
        <w:t xml:space="preserve"> shall chair and the </w:t>
      </w:r>
      <w:proofErr w:type="spellStart"/>
      <w:r>
        <w:t>CxM</w:t>
      </w:r>
      <w:proofErr w:type="spellEnd"/>
      <w:r>
        <w:t xml:space="preserve"> shall schedule a pre-commissioning work session to kick-off the project commissioning and to review the development of the commissioning plan.  The work session shall be held soon after award of contract, prior to the installation of any of the systems that are to be provided with commissioning services, and prior to the initial submittal of the commissioning plan.</w:t>
      </w:r>
    </w:p>
    <w:p w:rsidR="008833F2" w:rsidRDefault="008833F2" w:rsidP="008833F2">
      <w:pPr>
        <w:pStyle w:val="PR1"/>
      </w:pPr>
      <w:r>
        <w:t xml:space="preserve">The work session shall be held at the GC’s on-site construction office.  The </w:t>
      </w:r>
      <w:proofErr w:type="spellStart"/>
      <w:r>
        <w:t>CxM</w:t>
      </w:r>
      <w:proofErr w:type="spellEnd"/>
      <w:r>
        <w:t xml:space="preserve">, </w:t>
      </w:r>
      <w:proofErr w:type="spellStart"/>
      <w:r>
        <w:t>CxA</w:t>
      </w:r>
      <w:proofErr w:type="spellEnd"/>
      <w:r>
        <w:t xml:space="preserve">, </w:t>
      </w:r>
      <w:proofErr w:type="spellStart"/>
      <w:r>
        <w:t>AExA</w:t>
      </w:r>
      <w:proofErr w:type="spellEnd"/>
      <w:r>
        <w:t xml:space="preserve">, the GC’s project manager, GC’s designated construction superintendent, and the A/E’s principle construction administration representative shall be scheduled for attendance, at a minimum.  Sub-contractor representatives involved in the commissioning process may be scheduled for attendance at the direction of the </w:t>
      </w:r>
      <w:proofErr w:type="spellStart"/>
      <w:r>
        <w:t>CxM</w:t>
      </w:r>
      <w:proofErr w:type="spellEnd"/>
      <w:r>
        <w:t>.</w:t>
      </w:r>
    </w:p>
    <w:p w:rsidR="008833F2" w:rsidRDefault="008833F2" w:rsidP="008833F2">
      <w:pPr>
        <w:pStyle w:val="PR1"/>
      </w:pPr>
      <w:r>
        <w:t xml:space="preserve">The </w:t>
      </w:r>
      <w:proofErr w:type="spellStart"/>
      <w:r>
        <w:t>CxA</w:t>
      </w:r>
      <w:proofErr w:type="spellEnd"/>
      <w:r>
        <w:t xml:space="preserve"> shall present an overview of the commissioning process.  The </w:t>
      </w:r>
      <w:proofErr w:type="spellStart"/>
      <w:r>
        <w:t>CxM</w:t>
      </w:r>
      <w:proofErr w:type="spellEnd"/>
      <w:r>
        <w:t xml:space="preserve"> shall present and review the status and development of the updated commissioning plan and shall review all requirements of the plan in detail.  The review shall include the </w:t>
      </w:r>
      <w:proofErr w:type="spellStart"/>
      <w:r>
        <w:t>CxA’s</w:t>
      </w:r>
      <w:proofErr w:type="spellEnd"/>
      <w:r>
        <w:t xml:space="preserve"> approach to management and administration of the commissioning process, reporting lines and communications, record keeping, construction integration and coordination, commissioning procedures, scheduling, sequencing, and plan format.</w:t>
      </w:r>
    </w:p>
    <w:p w:rsidR="008833F2" w:rsidRDefault="008833F2" w:rsidP="008833F2">
      <w:pPr>
        <w:pStyle w:val="PR1"/>
      </w:pPr>
      <w:r>
        <w:t>Provide meeting date notification to the required participants a minimum of four weeks prior to the session.  The meeting notification shall include a detailed agenda.</w:t>
      </w:r>
    </w:p>
    <w:p w:rsidR="008833F2" w:rsidRDefault="008833F2" w:rsidP="008833F2">
      <w:pPr>
        <w:pStyle w:val="PR1"/>
      </w:pPr>
      <w:r>
        <w:t xml:space="preserve">The </w:t>
      </w:r>
      <w:proofErr w:type="spellStart"/>
      <w:r>
        <w:t>CxA</w:t>
      </w:r>
      <w:proofErr w:type="spellEnd"/>
      <w:r>
        <w:t xml:space="preserve"> shall record participant comments and distribute minutes of the session to all parties involved.</w:t>
      </w:r>
    </w:p>
    <w:p w:rsidR="008833F2" w:rsidRDefault="008833F2" w:rsidP="008833F2">
      <w:pPr>
        <w:pStyle w:val="ART"/>
      </w:pPr>
      <w:r>
        <w:t>PRE-COMMISSIONING SCHEDULING AND SEQUENCING WORK SESSION</w:t>
      </w:r>
    </w:p>
    <w:p w:rsidR="008833F2" w:rsidRDefault="008833F2" w:rsidP="008833F2">
      <w:pPr>
        <w:pStyle w:val="PR1"/>
      </w:pPr>
      <w:r>
        <w:t xml:space="preserve">The </w:t>
      </w:r>
      <w:proofErr w:type="spellStart"/>
      <w:r>
        <w:t>CxM</w:t>
      </w:r>
      <w:proofErr w:type="spellEnd"/>
      <w:r>
        <w:t xml:space="preserve"> shall schedule and chair a pre-commissioning scheduling and sequencing work session to review the </w:t>
      </w:r>
      <w:proofErr w:type="spellStart"/>
      <w:r>
        <w:t>CxM’s</w:t>
      </w:r>
      <w:proofErr w:type="spellEnd"/>
      <w:r>
        <w:t xml:space="preserve"> initial commissioning schedule and interactively develop it further, integrating it with the construction schedule.  The work session shall be held before the start of installation of any systems or equipment for which commissioning services are required and during the same time frame that the construction schedule is being developed.</w:t>
      </w:r>
    </w:p>
    <w:p w:rsidR="008833F2" w:rsidRDefault="008833F2" w:rsidP="008833F2">
      <w:pPr>
        <w:pStyle w:val="PR1"/>
      </w:pPr>
      <w:r>
        <w:t xml:space="preserve">The </w:t>
      </w:r>
      <w:proofErr w:type="spellStart"/>
      <w:r>
        <w:t>CxM</w:t>
      </w:r>
      <w:proofErr w:type="spellEnd"/>
      <w:r>
        <w:t xml:space="preserve">, </w:t>
      </w:r>
      <w:proofErr w:type="spellStart"/>
      <w:r>
        <w:t>CxRs</w:t>
      </w:r>
      <w:proofErr w:type="spellEnd"/>
      <w:r>
        <w:t xml:space="preserve">, </w:t>
      </w:r>
      <w:proofErr w:type="spellStart"/>
      <w:r>
        <w:t>CxA</w:t>
      </w:r>
      <w:proofErr w:type="spellEnd"/>
      <w:r>
        <w:t xml:space="preserve">, </w:t>
      </w:r>
      <w:proofErr w:type="spellStart"/>
      <w:r>
        <w:t>AExA</w:t>
      </w:r>
      <w:proofErr w:type="spellEnd"/>
      <w:r>
        <w:t>, GC’s project manager, GC’s field superintendent, GC’s scheduler, and A/E’s principle construction administration representative shall be scheduled to attend the work session, at a minimum.</w:t>
      </w:r>
    </w:p>
    <w:p w:rsidR="008833F2" w:rsidRDefault="008833F2" w:rsidP="008833F2">
      <w:pPr>
        <w:pStyle w:val="PR1"/>
      </w:pPr>
      <w:r>
        <w:t xml:space="preserve">The </w:t>
      </w:r>
      <w:proofErr w:type="spellStart"/>
      <w:r>
        <w:t>CxM</w:t>
      </w:r>
      <w:proofErr w:type="spellEnd"/>
      <w:r>
        <w:t xml:space="preserve"> shall present and review the schedule for commissioning work and the sequenced order in which work shall proceed.</w:t>
      </w:r>
    </w:p>
    <w:p w:rsidR="008833F2" w:rsidRDefault="008833F2" w:rsidP="008833F2">
      <w:pPr>
        <w:pStyle w:val="PR1"/>
      </w:pPr>
      <w:r>
        <w:t>Provide meeting date notification to the required participants at the Pre-Commissioning Work Session, a minimum of two weeks prior to the session.  The meeting notification shall include a detailed agenda.</w:t>
      </w:r>
    </w:p>
    <w:p w:rsidR="008833F2" w:rsidRDefault="008833F2" w:rsidP="008833F2">
      <w:pPr>
        <w:pStyle w:val="PR1"/>
      </w:pPr>
      <w:r>
        <w:t xml:space="preserve">The </w:t>
      </w:r>
      <w:proofErr w:type="spellStart"/>
      <w:r>
        <w:t>CxM</w:t>
      </w:r>
      <w:proofErr w:type="spellEnd"/>
      <w:r>
        <w:t xml:space="preserve"> shall record and distribute meeting minutes, including the resulting updated commissioning schedule, to all parties involved.</w:t>
      </w:r>
    </w:p>
    <w:p w:rsidR="008833F2" w:rsidRDefault="008833F2" w:rsidP="008833F2">
      <w:pPr>
        <w:pStyle w:val="PR1"/>
      </w:pPr>
      <w:r>
        <w:t xml:space="preserve">The </w:t>
      </w:r>
      <w:proofErr w:type="spellStart"/>
      <w:r>
        <w:t>CxA</w:t>
      </w:r>
      <w:proofErr w:type="spellEnd"/>
      <w:r>
        <w:t xml:space="preserve"> shall finalize the commissioning plan immediately following this meeting to reflect the actual construction schedule.</w:t>
      </w:r>
    </w:p>
    <w:p w:rsidR="008833F2" w:rsidRDefault="008833F2" w:rsidP="008833F2">
      <w:pPr>
        <w:pStyle w:val="ART"/>
      </w:pPr>
      <w:r>
        <w:t>COMMISSIONING PROGRESS AND COORDINATION MEETINGS</w:t>
      </w:r>
    </w:p>
    <w:p w:rsidR="008833F2" w:rsidRDefault="00CD5C7D" w:rsidP="008833F2">
      <w:pPr>
        <w:pStyle w:val="PR1"/>
      </w:pPr>
      <w:r>
        <w:t xml:space="preserve">The </w:t>
      </w:r>
      <w:proofErr w:type="spellStart"/>
      <w:r>
        <w:t>CxM</w:t>
      </w:r>
      <w:proofErr w:type="spellEnd"/>
      <w:r>
        <w:t xml:space="preserve"> shall convene and chair three to five scheduled on-site, commissioning review, progress, and coordination meetings.  The meetings shall include the </w:t>
      </w:r>
      <w:proofErr w:type="spellStart"/>
      <w:r>
        <w:t>CxM</w:t>
      </w:r>
      <w:proofErr w:type="spellEnd"/>
      <w:r>
        <w:t xml:space="preserve">, all </w:t>
      </w:r>
      <w:proofErr w:type="spellStart"/>
      <w:r>
        <w:t>CxRs</w:t>
      </w:r>
      <w:proofErr w:type="spellEnd"/>
      <w:r>
        <w:t xml:space="preserve">, the </w:t>
      </w:r>
      <w:proofErr w:type="spellStart"/>
      <w:r>
        <w:t>CxA</w:t>
      </w:r>
      <w:proofErr w:type="spellEnd"/>
      <w:r>
        <w:t>, and associated special testing agents, outside agents, or manufacturer’s representatives as appropriate.</w:t>
      </w:r>
    </w:p>
    <w:p w:rsidR="00CD5C7D" w:rsidRDefault="00CD5C7D" w:rsidP="008833F2">
      <w:pPr>
        <w:pStyle w:val="PR1"/>
      </w:pPr>
      <w:r>
        <w:t>The meetings shall be initiated immediately prior to the initiation of the pre-startup verification process and shall be held at least monthly during the remaining construction duration.</w:t>
      </w:r>
    </w:p>
    <w:p w:rsidR="00CD5C7D" w:rsidRDefault="00CD5C7D" w:rsidP="008833F2">
      <w:pPr>
        <w:pStyle w:val="PR1"/>
      </w:pPr>
      <w:r>
        <w:t xml:space="preserve">The </w:t>
      </w:r>
      <w:proofErr w:type="spellStart"/>
      <w:r>
        <w:t>CxA</w:t>
      </w:r>
      <w:proofErr w:type="spellEnd"/>
      <w:r>
        <w:t xml:space="preserve"> shall record and distribute meeting minutes to all parties.</w:t>
      </w:r>
    </w:p>
    <w:p w:rsidR="00CD5C7D" w:rsidRDefault="00CD5C7D" w:rsidP="00CD5C7D">
      <w:pPr>
        <w:pStyle w:val="ART"/>
      </w:pPr>
      <w:r>
        <w:t>CHANGES TO THE WORK</w:t>
      </w:r>
    </w:p>
    <w:p w:rsidR="00CD5C7D" w:rsidRDefault="00CD5C7D" w:rsidP="00CD5C7D">
      <w:pPr>
        <w:pStyle w:val="PR1"/>
      </w:pPr>
      <w:r>
        <w:t xml:space="preserve">Changes to the work shall be as directed by Change Order, Construction Change Directive, or Change Authorization as defined in Section 00800, Supplementary General Conditions, </w:t>
      </w:r>
      <w:proofErr w:type="gramStart"/>
      <w:r>
        <w:t>Article</w:t>
      </w:r>
      <w:proofErr w:type="gramEnd"/>
      <w:r>
        <w:t xml:space="preserve"> 7:  Changes in the Work.</w:t>
      </w:r>
    </w:p>
    <w:p w:rsidR="00CD5C7D" w:rsidRDefault="00CD5C7D" w:rsidP="00CD5C7D">
      <w:pPr>
        <w:pStyle w:val="PR1"/>
      </w:pPr>
      <w:r>
        <w:t xml:space="preserve">The </w:t>
      </w:r>
      <w:proofErr w:type="spellStart"/>
      <w:r>
        <w:t>CxA</w:t>
      </w:r>
      <w:proofErr w:type="spellEnd"/>
      <w:r>
        <w:t xml:space="preserve"> shall have authority to issue Orders for Minor Change, on behalf of the Owner and with the approval of the A/E, on-site, in conjunction with the commissioning activities.  Such directions to the contractor will be provided in writing and will be signed and dated by the </w:t>
      </w:r>
      <w:proofErr w:type="spellStart"/>
      <w:r>
        <w:t>CxA</w:t>
      </w:r>
      <w:proofErr w:type="spellEnd"/>
      <w:r>
        <w:t>.</w:t>
      </w:r>
    </w:p>
    <w:p w:rsidR="00CD5C7D" w:rsidRDefault="00CD5C7D" w:rsidP="00CD5C7D">
      <w:pPr>
        <w:pStyle w:val="PR1"/>
      </w:pPr>
      <w:r>
        <w:t xml:space="preserve">The </w:t>
      </w:r>
      <w:proofErr w:type="spellStart"/>
      <w:r>
        <w:t>CxM</w:t>
      </w:r>
      <w:proofErr w:type="spellEnd"/>
      <w:r>
        <w:t xml:space="preserve"> shall have authority to accept Orders for Minor Change as directed by the </w:t>
      </w:r>
      <w:proofErr w:type="spellStart"/>
      <w:r>
        <w:t>CxA</w:t>
      </w:r>
      <w:proofErr w:type="spellEnd"/>
      <w:r>
        <w:t xml:space="preserve"> on behalf of the CM.  The </w:t>
      </w:r>
      <w:proofErr w:type="spellStart"/>
      <w:r>
        <w:t>CxM</w:t>
      </w:r>
      <w:proofErr w:type="spellEnd"/>
      <w:r>
        <w:t xml:space="preserve">, if in agreement with the Order for Minor Change, shall sign and date the Order and provide one copy to the </w:t>
      </w:r>
      <w:proofErr w:type="spellStart"/>
      <w:r>
        <w:t>CxA</w:t>
      </w:r>
      <w:proofErr w:type="spellEnd"/>
      <w:r>
        <w:t xml:space="preserve"> for record purposes.</w:t>
      </w:r>
    </w:p>
    <w:p w:rsidR="00CD5C7D" w:rsidRDefault="00CD5C7D" w:rsidP="00CD5C7D">
      <w:pPr>
        <w:pStyle w:val="PR1"/>
      </w:pPr>
      <w:r>
        <w:t>All changes to the work shall be attached to the related procedures and shall be included as attachments to the submittals and to the final Project Commissioning Record.</w:t>
      </w:r>
    </w:p>
    <w:p w:rsidR="00CD5C7D" w:rsidRDefault="00CD5C7D" w:rsidP="00CD5C7D">
      <w:pPr>
        <w:pStyle w:val="PR1"/>
      </w:pPr>
      <w:r>
        <w:t xml:space="preserve">If, in the opinion of the </w:t>
      </w:r>
      <w:proofErr w:type="spellStart"/>
      <w:r>
        <w:t>CxA</w:t>
      </w:r>
      <w:proofErr w:type="spellEnd"/>
      <w:r>
        <w:t xml:space="preserve">, Change Orders or Construction Change Directives are required or if other special provisions are necessary to resolve a commissioning, construction or performance issue, the issue and recommendations will be documented by the </w:t>
      </w:r>
      <w:proofErr w:type="spellStart"/>
      <w:r>
        <w:t>CxA</w:t>
      </w:r>
      <w:proofErr w:type="spellEnd"/>
      <w:r>
        <w:t xml:space="preserve"> and submitted to the A/E’s construction administration staff for disposition.  If the continuation of a commissioning procedure is affected by the issue, the procedure will be continued to the extent possible or as determined appropriate by the </w:t>
      </w:r>
      <w:proofErr w:type="spellStart"/>
      <w:r>
        <w:t>CxA</w:t>
      </w:r>
      <w:proofErr w:type="spellEnd"/>
      <w:r>
        <w:t xml:space="preserve">.  The </w:t>
      </w:r>
      <w:proofErr w:type="spellStart"/>
      <w:r>
        <w:t>CxA</w:t>
      </w:r>
      <w:proofErr w:type="spellEnd"/>
      <w:r>
        <w:t xml:space="preserve"> shall have full authority to stop or postpone any procedure pending disposition of commissioning, construction, or performance issues.</w:t>
      </w:r>
    </w:p>
    <w:p w:rsidR="00CD5C7D" w:rsidRDefault="00CD5C7D" w:rsidP="00CD5C7D">
      <w:pPr>
        <w:pStyle w:val="ART"/>
      </w:pPr>
      <w:r>
        <w:t>FINAL ACCEPTANCE</w:t>
      </w:r>
    </w:p>
    <w:p w:rsidR="00CD5C7D" w:rsidRPr="00CD5C7D" w:rsidRDefault="00CD5C7D" w:rsidP="00CD5C7D">
      <w:pPr>
        <w:pStyle w:val="PR1"/>
      </w:pPr>
      <w:r>
        <w:t>Final acceptance will be contingent upon satisfactory completion of all commissioning tasks and submittals, with final review and recommendation of acceptance to the Owner by the Commissioning Authority.</w:t>
      </w:r>
    </w:p>
    <w:p w:rsidR="006F7024" w:rsidRDefault="006F7024">
      <w:pPr>
        <w:pStyle w:val="EOS"/>
      </w:pPr>
      <w:r>
        <w:t>END OF SECTION 019113</w:t>
      </w:r>
    </w:p>
    <w:sectPr w:rsidR="006F7024" w:rsidSect="00D809A3">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24" w:rsidRDefault="006F7024">
      <w:r>
        <w:separator/>
      </w:r>
    </w:p>
  </w:endnote>
  <w:endnote w:type="continuationSeparator" w:id="0">
    <w:p w:rsidR="006F7024" w:rsidRDefault="006F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6F7024">
      <w:tc>
        <w:tcPr>
          <w:tcW w:w="7632" w:type="dxa"/>
        </w:tcPr>
        <w:p w:rsidR="006F7024" w:rsidRDefault="00E76324">
          <w:pPr>
            <w:pStyle w:val="FTR"/>
          </w:pPr>
          <w:r>
            <w:t>019113</w:t>
          </w:r>
          <w:r w:rsidR="00A31C22">
            <w:t>Gen</w:t>
          </w:r>
          <w:r w:rsidR="00B725A1">
            <w:t>eral</w:t>
          </w:r>
          <w:r w:rsidR="00A31C22">
            <w:t>C</w:t>
          </w:r>
          <w:r w:rsidR="00B725A1">
            <w:t>ommissioningR</w:t>
          </w:r>
          <w:r w:rsidR="00BA0FF6">
            <w:t>eq</w:t>
          </w:r>
          <w:r w:rsidR="001757A0">
            <w:t>uirement</w:t>
          </w:r>
          <w:r w:rsidR="00C079C5">
            <w:t>s</w:t>
          </w:r>
          <w:r w:rsidR="004067D3">
            <w:t>.docx</w:t>
          </w:r>
        </w:p>
        <w:p w:rsidR="00E76324" w:rsidRDefault="00E76324" w:rsidP="00612BED">
          <w:pPr>
            <w:pStyle w:val="FTR"/>
          </w:pPr>
          <w:r>
            <w:t>Rev</w:t>
          </w:r>
          <w:r w:rsidR="00612BED">
            <w:t>.</w:t>
          </w:r>
          <w:r>
            <w:t xml:space="preserve"> </w:t>
          </w:r>
          <w:r w:rsidR="003E4AC3">
            <w:t>03</w:t>
          </w:r>
          <w:r>
            <w:t>/</w:t>
          </w:r>
          <w:r w:rsidR="003E4AC3">
            <w:t>30/2010</w:t>
          </w:r>
        </w:p>
      </w:tc>
      <w:tc>
        <w:tcPr>
          <w:tcW w:w="1728" w:type="dxa"/>
        </w:tcPr>
        <w:p w:rsidR="006F7024" w:rsidRDefault="006F7024">
          <w:pPr>
            <w:pStyle w:val="RJUS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24" w:rsidRDefault="006F7024">
      <w:r>
        <w:separator/>
      </w:r>
    </w:p>
  </w:footnote>
  <w:footnote w:type="continuationSeparator" w:id="0">
    <w:p w:rsidR="006F7024" w:rsidRDefault="006F7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3A" w:rsidRDefault="000A2F3A" w:rsidP="000A2F3A">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A2F3A" w:rsidTr="000A2F3A">
      <w:tc>
        <w:tcPr>
          <w:tcW w:w="4788" w:type="dxa"/>
        </w:tcPr>
        <w:p w:rsidR="000A2F3A" w:rsidRDefault="000A2F3A" w:rsidP="000A2F3A">
          <w:pPr>
            <w:pStyle w:val="HDR"/>
          </w:pPr>
          <w:r>
            <w:t>Michigan State University</w:t>
          </w:r>
        </w:p>
        <w:p w:rsidR="000A2F3A" w:rsidRDefault="000A2F3A" w:rsidP="000A2F3A">
          <w:pPr>
            <w:pStyle w:val="HDR"/>
          </w:pPr>
          <w:r>
            <w:t>Construction Standards</w:t>
          </w:r>
        </w:p>
      </w:tc>
      <w:tc>
        <w:tcPr>
          <w:tcW w:w="4788" w:type="dxa"/>
        </w:tcPr>
        <w:p w:rsidR="000A2F3A" w:rsidRDefault="000A2F3A" w:rsidP="000A2F3A">
          <w:pPr>
            <w:pStyle w:val="HDR"/>
            <w:jc w:val="right"/>
          </w:pPr>
          <w:r>
            <w:t>GENERAL COMMISSIONING REQUIREMENTS</w:t>
          </w:r>
        </w:p>
        <w:p w:rsidR="000A2F3A" w:rsidRDefault="000A2F3A" w:rsidP="000A2F3A">
          <w:pPr>
            <w:pStyle w:val="HDR"/>
            <w:jc w:val="right"/>
          </w:pPr>
          <w:r>
            <w:t>Page 019113-</w:t>
          </w:r>
          <w:r w:rsidR="003A4080">
            <w:fldChar w:fldCharType="begin"/>
          </w:r>
          <w:r w:rsidR="003A4080">
            <w:instrText xml:space="preserve"> PAGE   \* MERGEFORMAT </w:instrText>
          </w:r>
          <w:r w:rsidR="003A4080">
            <w:fldChar w:fldCharType="separate"/>
          </w:r>
          <w:r w:rsidR="003A4080">
            <w:rPr>
              <w:noProof/>
            </w:rPr>
            <w:t>10</w:t>
          </w:r>
          <w:r w:rsidR="003A4080">
            <w:rPr>
              <w:noProof/>
            </w:rPr>
            <w:fldChar w:fldCharType="end"/>
          </w:r>
        </w:p>
      </w:tc>
    </w:tr>
  </w:tbl>
  <w:p w:rsidR="00E76324" w:rsidRDefault="00E76324" w:rsidP="000A2F3A">
    <w:pPr>
      <w:pStyle w:val="HDR"/>
    </w:pPr>
  </w:p>
  <w:p w:rsidR="006F7024" w:rsidRPr="00E76324" w:rsidRDefault="006F7024" w:rsidP="00E76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6F7024"/>
    <w:rsid w:val="000A2F3A"/>
    <w:rsid w:val="001320E6"/>
    <w:rsid w:val="001757A0"/>
    <w:rsid w:val="001D027A"/>
    <w:rsid w:val="00317962"/>
    <w:rsid w:val="003714DA"/>
    <w:rsid w:val="00375DE0"/>
    <w:rsid w:val="003A4080"/>
    <w:rsid w:val="003C26A8"/>
    <w:rsid w:val="003E4AC3"/>
    <w:rsid w:val="00406348"/>
    <w:rsid w:val="004067D3"/>
    <w:rsid w:val="004C2D4D"/>
    <w:rsid w:val="0059480E"/>
    <w:rsid w:val="005B20F5"/>
    <w:rsid w:val="005D14C5"/>
    <w:rsid w:val="00612BED"/>
    <w:rsid w:val="0064124C"/>
    <w:rsid w:val="006452FE"/>
    <w:rsid w:val="006537D2"/>
    <w:rsid w:val="00697ACE"/>
    <w:rsid w:val="006F7024"/>
    <w:rsid w:val="00771B7F"/>
    <w:rsid w:val="00786AD2"/>
    <w:rsid w:val="007C7D9C"/>
    <w:rsid w:val="007D275E"/>
    <w:rsid w:val="00840D9A"/>
    <w:rsid w:val="008833F2"/>
    <w:rsid w:val="00893A00"/>
    <w:rsid w:val="008D62CA"/>
    <w:rsid w:val="009113D2"/>
    <w:rsid w:val="00945DA7"/>
    <w:rsid w:val="00997F9D"/>
    <w:rsid w:val="009C25D9"/>
    <w:rsid w:val="00A31C22"/>
    <w:rsid w:val="00AC694C"/>
    <w:rsid w:val="00AE045B"/>
    <w:rsid w:val="00B01FF0"/>
    <w:rsid w:val="00B54468"/>
    <w:rsid w:val="00B57BDD"/>
    <w:rsid w:val="00B725A1"/>
    <w:rsid w:val="00B819B8"/>
    <w:rsid w:val="00B874B8"/>
    <w:rsid w:val="00BA0FF6"/>
    <w:rsid w:val="00BA6BF9"/>
    <w:rsid w:val="00BF5E2F"/>
    <w:rsid w:val="00C00DC7"/>
    <w:rsid w:val="00C079C5"/>
    <w:rsid w:val="00C136FD"/>
    <w:rsid w:val="00C215BC"/>
    <w:rsid w:val="00CD5C7D"/>
    <w:rsid w:val="00CE1EC2"/>
    <w:rsid w:val="00D236B6"/>
    <w:rsid w:val="00D72965"/>
    <w:rsid w:val="00D809A3"/>
    <w:rsid w:val="00DA3E00"/>
    <w:rsid w:val="00E503AB"/>
    <w:rsid w:val="00E54530"/>
    <w:rsid w:val="00E76324"/>
    <w:rsid w:val="00EA3EBE"/>
    <w:rsid w:val="00EA7403"/>
    <w:rsid w:val="00ED6582"/>
    <w:rsid w:val="00FB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9A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D809A3"/>
    <w:pPr>
      <w:tabs>
        <w:tab w:val="center" w:pos="4608"/>
        <w:tab w:val="right" w:pos="9360"/>
      </w:tabs>
      <w:suppressAutoHyphens/>
      <w:jc w:val="both"/>
    </w:pPr>
  </w:style>
  <w:style w:type="paragraph" w:customStyle="1" w:styleId="FTR">
    <w:name w:val="FTR"/>
    <w:basedOn w:val="Normal"/>
    <w:rsid w:val="00D809A3"/>
    <w:pPr>
      <w:tabs>
        <w:tab w:val="right" w:pos="9360"/>
      </w:tabs>
      <w:suppressAutoHyphens/>
      <w:jc w:val="both"/>
    </w:pPr>
  </w:style>
  <w:style w:type="paragraph" w:customStyle="1" w:styleId="SCT">
    <w:name w:val="SCT"/>
    <w:basedOn w:val="Normal"/>
    <w:next w:val="PRT"/>
    <w:link w:val="SCTChar"/>
    <w:rsid w:val="00D809A3"/>
    <w:pPr>
      <w:suppressAutoHyphens/>
      <w:spacing w:before="240"/>
      <w:jc w:val="both"/>
    </w:pPr>
  </w:style>
  <w:style w:type="paragraph" w:customStyle="1" w:styleId="PRT">
    <w:name w:val="PRT"/>
    <w:basedOn w:val="Normal"/>
    <w:next w:val="ART"/>
    <w:rsid w:val="00D809A3"/>
    <w:pPr>
      <w:keepNext/>
      <w:numPr>
        <w:numId w:val="1"/>
      </w:numPr>
      <w:suppressAutoHyphens/>
      <w:spacing w:before="480"/>
      <w:jc w:val="both"/>
      <w:outlineLvl w:val="0"/>
    </w:pPr>
  </w:style>
  <w:style w:type="paragraph" w:customStyle="1" w:styleId="SUT">
    <w:name w:val="SUT"/>
    <w:basedOn w:val="Normal"/>
    <w:next w:val="PR1"/>
    <w:rsid w:val="00D809A3"/>
    <w:pPr>
      <w:numPr>
        <w:ilvl w:val="1"/>
        <w:numId w:val="1"/>
      </w:numPr>
      <w:suppressAutoHyphens/>
      <w:spacing w:before="240"/>
      <w:jc w:val="both"/>
      <w:outlineLvl w:val="0"/>
    </w:pPr>
  </w:style>
  <w:style w:type="paragraph" w:customStyle="1" w:styleId="DST">
    <w:name w:val="DST"/>
    <w:basedOn w:val="Normal"/>
    <w:next w:val="PR1"/>
    <w:rsid w:val="00D809A3"/>
    <w:pPr>
      <w:numPr>
        <w:ilvl w:val="2"/>
        <w:numId w:val="1"/>
      </w:numPr>
      <w:suppressAutoHyphens/>
      <w:spacing w:before="240"/>
      <w:jc w:val="both"/>
      <w:outlineLvl w:val="0"/>
    </w:pPr>
  </w:style>
  <w:style w:type="paragraph" w:customStyle="1" w:styleId="ART">
    <w:name w:val="ART"/>
    <w:basedOn w:val="Normal"/>
    <w:next w:val="PR1"/>
    <w:rsid w:val="00D809A3"/>
    <w:pPr>
      <w:keepNext/>
      <w:numPr>
        <w:ilvl w:val="3"/>
        <w:numId w:val="1"/>
      </w:numPr>
      <w:suppressAutoHyphens/>
      <w:spacing w:before="480"/>
      <w:jc w:val="both"/>
      <w:outlineLvl w:val="1"/>
    </w:pPr>
  </w:style>
  <w:style w:type="paragraph" w:customStyle="1" w:styleId="PR1">
    <w:name w:val="PR1"/>
    <w:basedOn w:val="Normal"/>
    <w:rsid w:val="00D809A3"/>
    <w:pPr>
      <w:numPr>
        <w:ilvl w:val="4"/>
        <w:numId w:val="1"/>
      </w:numPr>
      <w:suppressAutoHyphens/>
      <w:spacing w:before="240"/>
      <w:jc w:val="both"/>
      <w:outlineLvl w:val="2"/>
    </w:pPr>
  </w:style>
  <w:style w:type="paragraph" w:customStyle="1" w:styleId="PR2">
    <w:name w:val="PR2"/>
    <w:basedOn w:val="Normal"/>
    <w:rsid w:val="00D809A3"/>
    <w:pPr>
      <w:numPr>
        <w:ilvl w:val="5"/>
        <w:numId w:val="1"/>
      </w:numPr>
      <w:suppressAutoHyphens/>
      <w:jc w:val="both"/>
      <w:outlineLvl w:val="3"/>
    </w:pPr>
  </w:style>
  <w:style w:type="paragraph" w:customStyle="1" w:styleId="PR3">
    <w:name w:val="PR3"/>
    <w:basedOn w:val="Normal"/>
    <w:rsid w:val="00D809A3"/>
    <w:pPr>
      <w:numPr>
        <w:ilvl w:val="6"/>
        <w:numId w:val="1"/>
      </w:numPr>
      <w:suppressAutoHyphens/>
      <w:jc w:val="both"/>
      <w:outlineLvl w:val="4"/>
    </w:pPr>
  </w:style>
  <w:style w:type="paragraph" w:customStyle="1" w:styleId="PR4">
    <w:name w:val="PR4"/>
    <w:basedOn w:val="Normal"/>
    <w:rsid w:val="00D809A3"/>
    <w:pPr>
      <w:numPr>
        <w:ilvl w:val="7"/>
        <w:numId w:val="1"/>
      </w:numPr>
      <w:suppressAutoHyphens/>
      <w:jc w:val="both"/>
      <w:outlineLvl w:val="5"/>
    </w:pPr>
  </w:style>
  <w:style w:type="paragraph" w:customStyle="1" w:styleId="PR5">
    <w:name w:val="PR5"/>
    <w:basedOn w:val="Normal"/>
    <w:rsid w:val="00D809A3"/>
    <w:pPr>
      <w:numPr>
        <w:ilvl w:val="8"/>
        <w:numId w:val="1"/>
      </w:numPr>
      <w:suppressAutoHyphens/>
      <w:jc w:val="both"/>
      <w:outlineLvl w:val="6"/>
    </w:pPr>
  </w:style>
  <w:style w:type="paragraph" w:customStyle="1" w:styleId="TB1">
    <w:name w:val="TB1"/>
    <w:basedOn w:val="Normal"/>
    <w:next w:val="PR1"/>
    <w:rsid w:val="00D809A3"/>
    <w:pPr>
      <w:suppressAutoHyphens/>
      <w:spacing w:before="240"/>
      <w:ind w:left="288"/>
      <w:jc w:val="both"/>
    </w:pPr>
  </w:style>
  <w:style w:type="paragraph" w:customStyle="1" w:styleId="TB2">
    <w:name w:val="TB2"/>
    <w:basedOn w:val="Normal"/>
    <w:next w:val="PR2"/>
    <w:rsid w:val="00D809A3"/>
    <w:pPr>
      <w:suppressAutoHyphens/>
      <w:spacing w:before="240"/>
      <w:ind w:left="864"/>
      <w:jc w:val="both"/>
    </w:pPr>
  </w:style>
  <w:style w:type="paragraph" w:customStyle="1" w:styleId="TB3">
    <w:name w:val="TB3"/>
    <w:basedOn w:val="Normal"/>
    <w:next w:val="PR3"/>
    <w:rsid w:val="00D809A3"/>
    <w:pPr>
      <w:suppressAutoHyphens/>
      <w:spacing w:before="240"/>
      <w:ind w:left="1440"/>
      <w:jc w:val="both"/>
    </w:pPr>
  </w:style>
  <w:style w:type="paragraph" w:customStyle="1" w:styleId="TB4">
    <w:name w:val="TB4"/>
    <w:basedOn w:val="Normal"/>
    <w:next w:val="PR4"/>
    <w:rsid w:val="00D809A3"/>
    <w:pPr>
      <w:suppressAutoHyphens/>
      <w:spacing w:before="240"/>
      <w:ind w:left="2016"/>
      <w:jc w:val="both"/>
    </w:pPr>
  </w:style>
  <w:style w:type="paragraph" w:customStyle="1" w:styleId="TB5">
    <w:name w:val="TB5"/>
    <w:basedOn w:val="Normal"/>
    <w:next w:val="PR5"/>
    <w:rsid w:val="00D809A3"/>
    <w:pPr>
      <w:suppressAutoHyphens/>
      <w:spacing w:before="240"/>
      <w:ind w:left="2592"/>
      <w:jc w:val="both"/>
    </w:pPr>
  </w:style>
  <w:style w:type="paragraph" w:customStyle="1" w:styleId="TF1">
    <w:name w:val="TF1"/>
    <w:basedOn w:val="Normal"/>
    <w:next w:val="TB1"/>
    <w:rsid w:val="00D809A3"/>
    <w:pPr>
      <w:suppressAutoHyphens/>
      <w:spacing w:before="240"/>
      <w:ind w:left="288"/>
      <w:jc w:val="both"/>
    </w:pPr>
  </w:style>
  <w:style w:type="paragraph" w:customStyle="1" w:styleId="TF2">
    <w:name w:val="TF2"/>
    <w:basedOn w:val="Normal"/>
    <w:next w:val="TB2"/>
    <w:rsid w:val="00D809A3"/>
    <w:pPr>
      <w:suppressAutoHyphens/>
      <w:spacing w:before="240"/>
      <w:ind w:left="864"/>
      <w:jc w:val="both"/>
    </w:pPr>
  </w:style>
  <w:style w:type="paragraph" w:customStyle="1" w:styleId="TF3">
    <w:name w:val="TF3"/>
    <w:basedOn w:val="Normal"/>
    <w:next w:val="TB3"/>
    <w:rsid w:val="00D809A3"/>
    <w:pPr>
      <w:suppressAutoHyphens/>
      <w:spacing w:before="240"/>
      <w:ind w:left="1440"/>
      <w:jc w:val="both"/>
    </w:pPr>
  </w:style>
  <w:style w:type="paragraph" w:customStyle="1" w:styleId="TF4">
    <w:name w:val="TF4"/>
    <w:basedOn w:val="Normal"/>
    <w:next w:val="TB4"/>
    <w:rsid w:val="00D809A3"/>
    <w:pPr>
      <w:suppressAutoHyphens/>
      <w:spacing w:before="240"/>
      <w:ind w:left="2016"/>
      <w:jc w:val="both"/>
    </w:pPr>
  </w:style>
  <w:style w:type="paragraph" w:customStyle="1" w:styleId="TF5">
    <w:name w:val="TF5"/>
    <w:basedOn w:val="Normal"/>
    <w:next w:val="TB5"/>
    <w:rsid w:val="00D809A3"/>
    <w:pPr>
      <w:suppressAutoHyphens/>
      <w:spacing w:before="240"/>
      <w:ind w:left="2592"/>
      <w:jc w:val="both"/>
    </w:pPr>
  </w:style>
  <w:style w:type="paragraph" w:customStyle="1" w:styleId="TCH">
    <w:name w:val="TCH"/>
    <w:basedOn w:val="Normal"/>
    <w:rsid w:val="00D809A3"/>
    <w:pPr>
      <w:suppressAutoHyphens/>
    </w:pPr>
  </w:style>
  <w:style w:type="paragraph" w:customStyle="1" w:styleId="TCE">
    <w:name w:val="TCE"/>
    <w:basedOn w:val="Normal"/>
    <w:rsid w:val="00D809A3"/>
    <w:pPr>
      <w:suppressAutoHyphens/>
      <w:ind w:left="144" w:hanging="144"/>
    </w:pPr>
  </w:style>
  <w:style w:type="paragraph" w:customStyle="1" w:styleId="EOS">
    <w:name w:val="EOS"/>
    <w:basedOn w:val="Normal"/>
    <w:rsid w:val="00D809A3"/>
    <w:pPr>
      <w:suppressAutoHyphens/>
      <w:spacing w:before="480"/>
      <w:jc w:val="both"/>
    </w:pPr>
  </w:style>
  <w:style w:type="paragraph" w:customStyle="1" w:styleId="ANT">
    <w:name w:val="ANT"/>
    <w:basedOn w:val="Normal"/>
    <w:rsid w:val="00D809A3"/>
    <w:pPr>
      <w:suppressAutoHyphens/>
      <w:spacing w:before="240"/>
      <w:jc w:val="both"/>
    </w:pPr>
    <w:rPr>
      <w:vanish/>
      <w:color w:val="800080"/>
      <w:u w:val="single"/>
    </w:rPr>
  </w:style>
  <w:style w:type="paragraph" w:customStyle="1" w:styleId="CMT">
    <w:name w:val="CMT"/>
    <w:basedOn w:val="Normal"/>
    <w:rsid w:val="00D809A3"/>
    <w:pPr>
      <w:suppressAutoHyphens/>
      <w:spacing w:before="240"/>
      <w:jc w:val="both"/>
    </w:pPr>
    <w:rPr>
      <w:vanish/>
      <w:color w:val="0000FF"/>
    </w:rPr>
  </w:style>
  <w:style w:type="character" w:customStyle="1" w:styleId="CPR">
    <w:name w:val="CPR"/>
    <w:basedOn w:val="DefaultParagraphFont"/>
    <w:rsid w:val="00D809A3"/>
  </w:style>
  <w:style w:type="character" w:customStyle="1" w:styleId="SPN">
    <w:name w:val="SPN"/>
    <w:basedOn w:val="DefaultParagraphFont"/>
    <w:rsid w:val="00D809A3"/>
  </w:style>
  <w:style w:type="character" w:customStyle="1" w:styleId="SPD">
    <w:name w:val="SPD"/>
    <w:basedOn w:val="DefaultParagraphFont"/>
    <w:rsid w:val="00D809A3"/>
  </w:style>
  <w:style w:type="character" w:customStyle="1" w:styleId="NUM">
    <w:name w:val="NUM"/>
    <w:basedOn w:val="DefaultParagraphFont"/>
    <w:rsid w:val="00D809A3"/>
  </w:style>
  <w:style w:type="character" w:customStyle="1" w:styleId="NAM">
    <w:name w:val="NAM"/>
    <w:basedOn w:val="DefaultParagraphFont"/>
    <w:rsid w:val="00D809A3"/>
  </w:style>
  <w:style w:type="character" w:customStyle="1" w:styleId="SI">
    <w:name w:val="SI"/>
    <w:basedOn w:val="DefaultParagraphFont"/>
    <w:rsid w:val="00D809A3"/>
    <w:rPr>
      <w:color w:val="008080"/>
    </w:rPr>
  </w:style>
  <w:style w:type="character" w:customStyle="1" w:styleId="IP">
    <w:name w:val="IP"/>
    <w:basedOn w:val="DefaultParagraphFont"/>
    <w:rsid w:val="00D809A3"/>
    <w:rPr>
      <w:color w:val="FF0000"/>
    </w:rPr>
  </w:style>
  <w:style w:type="paragraph" w:customStyle="1" w:styleId="RJUST">
    <w:name w:val="RJUST"/>
    <w:basedOn w:val="Normal"/>
    <w:rsid w:val="00D809A3"/>
    <w:pPr>
      <w:jc w:val="right"/>
    </w:pPr>
  </w:style>
  <w:style w:type="paragraph" w:styleId="Header">
    <w:name w:val="header"/>
    <w:basedOn w:val="Normal"/>
    <w:link w:val="HeaderChar"/>
    <w:rsid w:val="00E76324"/>
    <w:pPr>
      <w:tabs>
        <w:tab w:val="center" w:pos="4680"/>
        <w:tab w:val="right" w:pos="9360"/>
      </w:tabs>
    </w:pPr>
  </w:style>
  <w:style w:type="character" w:customStyle="1" w:styleId="HeaderChar">
    <w:name w:val="Header Char"/>
    <w:basedOn w:val="DefaultParagraphFont"/>
    <w:link w:val="Header"/>
    <w:rsid w:val="00E76324"/>
    <w:rPr>
      <w:sz w:val="22"/>
    </w:rPr>
  </w:style>
  <w:style w:type="paragraph" w:styleId="Footer">
    <w:name w:val="footer"/>
    <w:basedOn w:val="Normal"/>
    <w:link w:val="FooterChar"/>
    <w:rsid w:val="00E76324"/>
    <w:pPr>
      <w:tabs>
        <w:tab w:val="center" w:pos="4680"/>
        <w:tab w:val="right" w:pos="9360"/>
      </w:tabs>
    </w:pPr>
  </w:style>
  <w:style w:type="character" w:customStyle="1" w:styleId="FooterChar">
    <w:name w:val="Footer Char"/>
    <w:basedOn w:val="DefaultParagraphFont"/>
    <w:link w:val="Footer"/>
    <w:rsid w:val="00E76324"/>
    <w:rPr>
      <w:sz w:val="22"/>
    </w:rPr>
  </w:style>
  <w:style w:type="table" w:styleId="TableGrid">
    <w:name w:val="Table Grid"/>
    <w:basedOn w:val="TableNormal"/>
    <w:rsid w:val="00BA0F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rsid w:val="009C25D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SCTChar">
    <w:name w:val="SCT Char"/>
    <w:basedOn w:val="DefaultParagraphFont"/>
    <w:link w:val="SCT"/>
    <w:rsid w:val="009C25D9"/>
    <w:rPr>
      <w:sz w:val="22"/>
    </w:rPr>
  </w:style>
  <w:style w:type="character" w:customStyle="1" w:styleId="PRNChar">
    <w:name w:val="PRN Char"/>
    <w:basedOn w:val="SCTChar"/>
    <w:link w:val="PRN"/>
    <w:rsid w:val="009C25D9"/>
    <w:rPr>
      <w:sz w:val="22"/>
      <w:shd w:val="pct20" w:color="FFFF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855B-345E-46E8-9C46-CA6CA635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3361</Words>
  <Characters>19909</Characters>
  <Application>Microsoft Office Word</Application>
  <DocSecurity>0</DocSecurity>
  <Lines>330</Lines>
  <Paragraphs>154</Paragraphs>
  <ScaleCrop>false</ScaleCrop>
  <HeadingPairs>
    <vt:vector size="2" baseType="variant">
      <vt:variant>
        <vt:lpstr>Title</vt:lpstr>
      </vt:variant>
      <vt:variant>
        <vt:i4>1</vt:i4>
      </vt:variant>
    </vt:vector>
  </HeadingPairs>
  <TitlesOfParts>
    <vt:vector size="1" baseType="lpstr">
      <vt:lpstr>SECTION 019113 - GENERAL COMMISSIONING REQUIREMENTS</vt:lpstr>
    </vt:vector>
  </TitlesOfParts>
  <Manager/>
  <Company/>
  <LinksUpToDate>false</LinksUpToDate>
  <CharactersWithSpaces>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5</cp:revision>
  <cp:lastPrinted>2008-12-05T20:57:00Z</cp:lastPrinted>
  <dcterms:created xsi:type="dcterms:W3CDTF">2008-12-20T16:17:00Z</dcterms:created>
  <dcterms:modified xsi:type="dcterms:W3CDTF">2015-11-12T15:48:00Z</dcterms:modified>
  <cp:category/>
</cp:coreProperties>
</file>