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1F" w:rsidRDefault="003B321F" w:rsidP="00742A0B">
      <w:pPr>
        <w:pStyle w:val="Heading1"/>
        <w:keepNext w:val="0"/>
      </w:pPr>
      <w:r>
        <w:t>SECTION 221353 – FACILITY SEPTIC SYSTEM</w:t>
      </w:r>
    </w:p>
    <w:p w:rsidR="003B321F" w:rsidRDefault="003B321F" w:rsidP="009B5134">
      <w:pPr>
        <w:pStyle w:val="MSUSpec"/>
      </w:pPr>
      <w:r>
        <w:t xml:space="preserve"> GENERAL</w:t>
      </w:r>
    </w:p>
    <w:p w:rsidR="003B321F" w:rsidRDefault="003B321F" w:rsidP="009B5134">
      <w:pPr>
        <w:pStyle w:val="MSUSpec"/>
        <w:numPr>
          <w:ilvl w:val="1"/>
          <w:numId w:val="12"/>
        </w:numPr>
        <w:spacing w:before="240"/>
      </w:pPr>
      <w:r>
        <w:t>RELATED DOCUMENTS</w:t>
      </w:r>
    </w:p>
    <w:p w:rsidR="003B321F" w:rsidRDefault="003B321F" w:rsidP="009B5134">
      <w:pPr>
        <w:pStyle w:val="MSUSpec"/>
        <w:numPr>
          <w:ilvl w:val="2"/>
          <w:numId w:val="12"/>
        </w:numPr>
        <w:spacing w:before="240"/>
      </w:pPr>
      <w:r>
        <w:t>Drawings and general provisions of the Contract, including General and Supplementary Conditions and Division 01 Specification sections, apply to this section.</w:t>
      </w:r>
    </w:p>
    <w:p w:rsidR="003B321F" w:rsidRDefault="003B321F" w:rsidP="009B5134">
      <w:pPr>
        <w:pStyle w:val="MSUSpec"/>
        <w:numPr>
          <w:ilvl w:val="1"/>
          <w:numId w:val="12"/>
        </w:numPr>
        <w:spacing w:before="240"/>
      </w:pPr>
      <w:r>
        <w:t>SUMMARY</w:t>
      </w:r>
    </w:p>
    <w:p w:rsidR="003B321F" w:rsidRDefault="003B321F" w:rsidP="009B5134">
      <w:pPr>
        <w:pStyle w:val="MSUSpec"/>
        <w:numPr>
          <w:ilvl w:val="2"/>
          <w:numId w:val="12"/>
        </w:numPr>
        <w:spacing w:before="240"/>
      </w:pPr>
      <w:r>
        <w:t>This section includes the furnishing and installation of the major items listed below:</w:t>
      </w:r>
    </w:p>
    <w:p w:rsidR="003B321F" w:rsidRDefault="003B321F" w:rsidP="009B5134">
      <w:pPr>
        <w:pStyle w:val="MSUSpec"/>
        <w:numPr>
          <w:ilvl w:val="3"/>
          <w:numId w:val="12"/>
        </w:numPr>
        <w:spacing w:before="240"/>
      </w:pPr>
      <w:r>
        <w:t>A sanitary septic system.</w:t>
      </w:r>
    </w:p>
    <w:p w:rsidR="003B321F" w:rsidRDefault="003B321F" w:rsidP="009B5134">
      <w:pPr>
        <w:pStyle w:val="MSUSpec"/>
        <w:numPr>
          <w:ilvl w:val="3"/>
          <w:numId w:val="12"/>
        </w:numPr>
        <w:spacing w:before="240"/>
      </w:pPr>
      <w:r>
        <w:t>Includes permits, piping, [ mounded ] drain field, pump chamber, submersible pump, and appurtenances.</w:t>
      </w:r>
    </w:p>
    <w:p w:rsidR="003B321F" w:rsidRDefault="003B321F" w:rsidP="009B5134">
      <w:pPr>
        <w:pStyle w:val="MSUSpec"/>
        <w:numPr>
          <w:ilvl w:val="2"/>
          <w:numId w:val="12"/>
        </w:numPr>
        <w:spacing w:before="240"/>
      </w:pPr>
      <w:r>
        <w:t>Related sections include the following:</w:t>
      </w:r>
    </w:p>
    <w:p w:rsidR="003B321F" w:rsidRDefault="003B321F" w:rsidP="009B5134">
      <w:pPr>
        <w:pStyle w:val="MSUSpec"/>
        <w:numPr>
          <w:ilvl w:val="3"/>
          <w:numId w:val="12"/>
        </w:numPr>
        <w:spacing w:before="240"/>
      </w:pPr>
      <w:r>
        <w:t xml:space="preserve">Division 31 Section “Site Clearing.” </w:t>
      </w:r>
    </w:p>
    <w:p w:rsidR="003B321F" w:rsidRDefault="003B321F" w:rsidP="009B5134">
      <w:pPr>
        <w:pStyle w:val="MSUSpec"/>
        <w:numPr>
          <w:ilvl w:val="3"/>
          <w:numId w:val="12"/>
        </w:numPr>
      </w:pPr>
      <w:r>
        <w:t>Division 31 Section “Earthwork.”</w:t>
      </w:r>
    </w:p>
    <w:p w:rsidR="003B321F" w:rsidRDefault="003B321F" w:rsidP="009B5134">
      <w:pPr>
        <w:pStyle w:val="MSUSpec"/>
        <w:numPr>
          <w:ilvl w:val="1"/>
          <w:numId w:val="12"/>
        </w:numPr>
        <w:spacing w:before="240"/>
      </w:pPr>
      <w:r>
        <w:t>REFERENCES</w:t>
      </w:r>
    </w:p>
    <w:p w:rsidR="003B321F" w:rsidRDefault="003B321F" w:rsidP="009B5134">
      <w:pPr>
        <w:pStyle w:val="MSUSpec"/>
        <w:numPr>
          <w:ilvl w:val="2"/>
          <w:numId w:val="12"/>
        </w:numPr>
        <w:spacing w:before="240"/>
      </w:pPr>
      <w:r>
        <w:t>Except as herein specified or as indicated on the Drawings, the work of this section shall comply with the following:</w:t>
      </w:r>
    </w:p>
    <w:p w:rsidR="003B321F" w:rsidRDefault="003B321F" w:rsidP="009B5134">
      <w:pPr>
        <w:pStyle w:val="MSUSpec"/>
        <w:numPr>
          <w:ilvl w:val="3"/>
          <w:numId w:val="12"/>
        </w:numPr>
        <w:spacing w:before="240"/>
      </w:pPr>
      <w:r>
        <w:t>ASTM Standards:</w:t>
      </w:r>
    </w:p>
    <w:p w:rsidR="003B321F" w:rsidRDefault="003B321F" w:rsidP="009B5134">
      <w:pPr>
        <w:pStyle w:val="MSUSpec"/>
        <w:numPr>
          <w:ilvl w:val="4"/>
          <w:numId w:val="12"/>
        </w:numPr>
        <w:spacing w:before="240"/>
      </w:pPr>
      <w:r>
        <w:t>C1227 - Precast Concrete Septic Tanks.</w:t>
      </w:r>
    </w:p>
    <w:p w:rsidR="003B321F" w:rsidRDefault="003B321F" w:rsidP="009B5134">
      <w:pPr>
        <w:pStyle w:val="MSUSpec"/>
        <w:numPr>
          <w:ilvl w:val="4"/>
          <w:numId w:val="12"/>
        </w:numPr>
      </w:pPr>
      <w:r>
        <w:t>D449 - Asphalt Used in Dampproofing and Waterproofing.</w:t>
      </w:r>
    </w:p>
    <w:p w:rsidR="003B321F" w:rsidRDefault="003B321F" w:rsidP="009B5134">
      <w:pPr>
        <w:pStyle w:val="MSUSpec"/>
        <w:numPr>
          <w:ilvl w:val="3"/>
          <w:numId w:val="12"/>
        </w:numPr>
        <w:spacing w:before="240"/>
      </w:pPr>
      <w:r>
        <w:t>MDOT:</w:t>
      </w:r>
    </w:p>
    <w:p w:rsidR="003B321F" w:rsidRDefault="003B321F" w:rsidP="009B5134">
      <w:pPr>
        <w:pStyle w:val="MSUSpec"/>
        <w:numPr>
          <w:ilvl w:val="4"/>
          <w:numId w:val="12"/>
        </w:numPr>
        <w:spacing w:before="240"/>
      </w:pPr>
      <w:r>
        <w:t>2003 Standard Specifications for Construction.</w:t>
      </w:r>
    </w:p>
    <w:p w:rsidR="003B321F" w:rsidRDefault="003B321F" w:rsidP="009B5134">
      <w:pPr>
        <w:pStyle w:val="MSUSpec"/>
        <w:numPr>
          <w:ilvl w:val="4"/>
          <w:numId w:val="12"/>
        </w:numPr>
      </w:pPr>
      <w:r>
        <w:t>Standard Plans.</w:t>
      </w:r>
    </w:p>
    <w:p w:rsidR="003B321F" w:rsidRDefault="003B321F" w:rsidP="009B5134">
      <w:pPr>
        <w:pStyle w:val="MSUSpec"/>
        <w:numPr>
          <w:ilvl w:val="1"/>
          <w:numId w:val="12"/>
        </w:numPr>
        <w:spacing w:before="240"/>
      </w:pPr>
      <w:r>
        <w:t>DEFINITIONS</w:t>
      </w:r>
    </w:p>
    <w:p w:rsidR="003B321F" w:rsidRDefault="003B321F" w:rsidP="009B5134">
      <w:pPr>
        <w:pStyle w:val="MSUSpec"/>
        <w:numPr>
          <w:ilvl w:val="2"/>
          <w:numId w:val="12"/>
        </w:numPr>
        <w:spacing w:before="240"/>
      </w:pPr>
      <w:r>
        <w:t>Terms:</w:t>
      </w:r>
    </w:p>
    <w:p w:rsidR="003B321F" w:rsidRDefault="003B321F" w:rsidP="009B5134">
      <w:pPr>
        <w:pStyle w:val="MSUSpec"/>
        <w:numPr>
          <w:ilvl w:val="3"/>
          <w:numId w:val="12"/>
        </w:numPr>
        <w:spacing w:before="240"/>
      </w:pPr>
      <w:r>
        <w:t>Local Health Department:  [                          ] Health Department.</w:t>
      </w:r>
    </w:p>
    <w:p w:rsidR="003B321F" w:rsidRDefault="003B321F" w:rsidP="009B5134">
      <w:pPr>
        <w:pStyle w:val="MSUSpec"/>
        <w:numPr>
          <w:ilvl w:val="1"/>
          <w:numId w:val="12"/>
        </w:numPr>
        <w:spacing w:before="240"/>
      </w:pPr>
      <w:r>
        <w:t>SUBMITTALS</w:t>
      </w:r>
    </w:p>
    <w:p w:rsidR="003B321F" w:rsidRDefault="003B321F" w:rsidP="009B5134">
      <w:pPr>
        <w:pStyle w:val="MSUSpec"/>
        <w:numPr>
          <w:ilvl w:val="2"/>
          <w:numId w:val="12"/>
        </w:numPr>
        <w:spacing w:before="240"/>
      </w:pPr>
      <w:r>
        <w:t>Product Data:  Submit manufacturer's test data demonstrating that tank, pump, pump chamber and other related equipment and materials are acceptable to be used on this Project, and meeting the general requirements of the State Health Department.</w:t>
      </w:r>
    </w:p>
    <w:p w:rsidR="003B321F" w:rsidRDefault="003B321F" w:rsidP="009B5134">
      <w:pPr>
        <w:pStyle w:val="MSUSpec"/>
        <w:numPr>
          <w:ilvl w:val="2"/>
          <w:numId w:val="12"/>
        </w:numPr>
        <w:spacing w:before="240"/>
      </w:pPr>
      <w:r>
        <w:t>Sanitary Line Witness:  Report locations of cleanouts, lines and access hatches to Engineer upon completion and before the work is covered up.</w:t>
      </w:r>
    </w:p>
    <w:p w:rsidR="003B321F" w:rsidRDefault="003B321F" w:rsidP="009B5134">
      <w:pPr>
        <w:pStyle w:val="MSUSpec"/>
        <w:numPr>
          <w:ilvl w:val="2"/>
          <w:numId w:val="12"/>
        </w:numPr>
        <w:spacing w:before="240"/>
      </w:pPr>
      <w:r>
        <w:t>Health Department Inspection:  Provide copies of the local Health Department inspection report.</w:t>
      </w:r>
    </w:p>
    <w:p w:rsidR="003B321F" w:rsidRDefault="003B321F" w:rsidP="009B5134">
      <w:pPr>
        <w:pStyle w:val="MSUSpec"/>
        <w:numPr>
          <w:ilvl w:val="1"/>
          <w:numId w:val="12"/>
        </w:numPr>
        <w:spacing w:before="240"/>
      </w:pPr>
      <w:r>
        <w:t>QUALITY ASSURANCE</w:t>
      </w:r>
    </w:p>
    <w:p w:rsidR="003B321F" w:rsidRDefault="003B321F" w:rsidP="009B5134">
      <w:pPr>
        <w:pStyle w:val="MSUSpec"/>
        <w:numPr>
          <w:ilvl w:val="2"/>
          <w:numId w:val="12"/>
        </w:numPr>
        <w:spacing w:before="240"/>
      </w:pPr>
      <w:r>
        <w:t>Acceptability of materials and performance shall be determined by both Engineer and the representative of the local Health Department.</w:t>
      </w:r>
    </w:p>
    <w:p w:rsidR="003B321F" w:rsidRDefault="003B321F" w:rsidP="009B5134">
      <w:pPr>
        <w:pStyle w:val="MSUSpec"/>
        <w:numPr>
          <w:ilvl w:val="2"/>
          <w:numId w:val="12"/>
        </w:numPr>
        <w:spacing w:before="240"/>
      </w:pPr>
      <w:r>
        <w:t>Pipe, tank, pump chamber, pump and other system materials shall be certified by the manufacturer.</w:t>
      </w:r>
    </w:p>
    <w:p w:rsidR="003B321F" w:rsidRDefault="003B321F" w:rsidP="009B5134">
      <w:pPr>
        <w:pStyle w:val="MSUSpec"/>
        <w:spacing w:before="240"/>
      </w:pPr>
      <w:r>
        <w:t>PRODUCTS</w:t>
      </w:r>
    </w:p>
    <w:p w:rsidR="003B321F" w:rsidRDefault="003B321F" w:rsidP="009B5134">
      <w:pPr>
        <w:pStyle w:val="MSUSpec"/>
        <w:numPr>
          <w:ilvl w:val="1"/>
          <w:numId w:val="12"/>
        </w:numPr>
        <w:spacing w:before="240"/>
      </w:pPr>
      <w:r>
        <w:t>MATERIALS</w:t>
      </w:r>
    </w:p>
    <w:p w:rsidR="003B321F" w:rsidRDefault="003B321F" w:rsidP="009B5134">
      <w:pPr>
        <w:pStyle w:val="MSUSpec"/>
        <w:numPr>
          <w:ilvl w:val="2"/>
          <w:numId w:val="12"/>
        </w:numPr>
        <w:spacing w:before="240"/>
      </w:pPr>
      <w:r>
        <w:t>Wastewater Piping and Fittings:  Shall meet the requirements of the State Health Department.</w:t>
      </w:r>
    </w:p>
    <w:p w:rsidR="003B321F" w:rsidRDefault="003B321F" w:rsidP="009B5134">
      <w:pPr>
        <w:pStyle w:val="MSUSpec"/>
        <w:numPr>
          <w:ilvl w:val="2"/>
          <w:numId w:val="12"/>
        </w:numPr>
        <w:spacing w:before="240"/>
      </w:pPr>
      <w:r>
        <w:t>Concrete Tank:</w:t>
      </w:r>
    </w:p>
    <w:p w:rsidR="003B321F" w:rsidRDefault="003B321F" w:rsidP="009B5134">
      <w:pPr>
        <w:pStyle w:val="MSUSpec"/>
        <w:numPr>
          <w:ilvl w:val="3"/>
          <w:numId w:val="12"/>
        </w:numPr>
        <w:spacing w:before="240"/>
      </w:pPr>
      <w:r>
        <w:t>A 2,000-gallon (minimum capacity) septic tank in accordance with ASTM C1227.</w:t>
      </w:r>
    </w:p>
    <w:p w:rsidR="003B321F" w:rsidRDefault="003B321F" w:rsidP="009B5134">
      <w:pPr>
        <w:pStyle w:val="MSUSpec"/>
        <w:numPr>
          <w:ilvl w:val="3"/>
          <w:numId w:val="12"/>
        </w:numPr>
      </w:pPr>
      <w:r>
        <w:t>Manufactured by a company regularly engaged in the manufacture of septic tanks.</w:t>
      </w:r>
    </w:p>
    <w:p w:rsidR="003B321F" w:rsidRDefault="003B321F" w:rsidP="009B5134">
      <w:pPr>
        <w:pStyle w:val="MSUSpec"/>
        <w:numPr>
          <w:ilvl w:val="3"/>
          <w:numId w:val="12"/>
        </w:numPr>
      </w:pPr>
      <w:r>
        <w:t>Include access hatch with a 24-inch diameter opening and heavy duty frame and cover.</w:t>
      </w:r>
    </w:p>
    <w:p w:rsidR="003B321F" w:rsidRDefault="003B321F" w:rsidP="009B5134">
      <w:pPr>
        <w:pStyle w:val="MSUSpec"/>
        <w:numPr>
          <w:ilvl w:val="3"/>
          <w:numId w:val="12"/>
        </w:numPr>
      </w:pPr>
      <w:r>
        <w:t>Tank shall meet local Health Department requirements.</w:t>
      </w:r>
    </w:p>
    <w:p w:rsidR="003B321F" w:rsidRDefault="003B321F" w:rsidP="009B5134">
      <w:pPr>
        <w:pStyle w:val="MSUSpec"/>
        <w:numPr>
          <w:ilvl w:val="2"/>
          <w:numId w:val="12"/>
        </w:numPr>
        <w:spacing w:before="240"/>
      </w:pPr>
      <w:r>
        <w:t>Pump Chamber:</w:t>
      </w:r>
    </w:p>
    <w:p w:rsidR="003B321F" w:rsidRDefault="003B321F" w:rsidP="009B5134">
      <w:pPr>
        <w:pStyle w:val="MSUSpec"/>
        <w:numPr>
          <w:ilvl w:val="3"/>
          <w:numId w:val="12"/>
        </w:numPr>
        <w:spacing w:before="240"/>
      </w:pPr>
      <w:r>
        <w:t>Provide chamber of suitable size for the size and type of pump proposed.</w:t>
      </w:r>
    </w:p>
    <w:p w:rsidR="003B321F" w:rsidRDefault="003B321F" w:rsidP="009B5134">
      <w:pPr>
        <w:pStyle w:val="MSUSpec"/>
        <w:numPr>
          <w:ilvl w:val="3"/>
          <w:numId w:val="12"/>
        </w:numPr>
        <w:spacing w:before="240"/>
      </w:pPr>
      <w:r>
        <w:t>Chamber may be within septic tank, subject to approval of the local Health Department.</w:t>
      </w:r>
    </w:p>
    <w:p w:rsidR="003B321F" w:rsidRDefault="003B321F" w:rsidP="009B5134">
      <w:pPr>
        <w:pStyle w:val="MSUSpec"/>
        <w:numPr>
          <w:ilvl w:val="3"/>
          <w:numId w:val="12"/>
        </w:numPr>
        <w:spacing w:before="240"/>
      </w:pPr>
      <w:r>
        <w:t>Chamber shall be manufactured by a company regularly engaged in the manufacture of septic tanks.</w:t>
      </w:r>
    </w:p>
    <w:p w:rsidR="003B321F" w:rsidRDefault="003B321F" w:rsidP="009B5134">
      <w:pPr>
        <w:pStyle w:val="MSUSpec"/>
        <w:numPr>
          <w:ilvl w:val="3"/>
          <w:numId w:val="12"/>
        </w:numPr>
        <w:spacing w:before="240"/>
      </w:pPr>
      <w:r>
        <w:t>Chamber shall meet local Health Department requirements.</w:t>
      </w:r>
    </w:p>
    <w:p w:rsidR="003B321F" w:rsidRDefault="003B321F" w:rsidP="009B5134">
      <w:pPr>
        <w:pStyle w:val="MSUSpec"/>
        <w:numPr>
          <w:ilvl w:val="3"/>
          <w:numId w:val="12"/>
        </w:numPr>
        <w:spacing w:before="240"/>
      </w:pPr>
      <w:r>
        <w:t>Waterproofing:</w:t>
      </w:r>
    </w:p>
    <w:p w:rsidR="003B321F" w:rsidRDefault="003B321F" w:rsidP="009B5134">
      <w:pPr>
        <w:pStyle w:val="MSUSpec"/>
        <w:numPr>
          <w:ilvl w:val="4"/>
          <w:numId w:val="12"/>
        </w:numPr>
        <w:spacing w:before="240"/>
      </w:pPr>
      <w:r>
        <w:t>Chamber shall be water proofed.</w:t>
      </w:r>
    </w:p>
    <w:p w:rsidR="003B321F" w:rsidRDefault="003B321F" w:rsidP="009B5134">
      <w:pPr>
        <w:pStyle w:val="MSUSpec"/>
        <w:numPr>
          <w:ilvl w:val="4"/>
          <w:numId w:val="12"/>
        </w:numPr>
      </w:pPr>
      <w:r>
        <w:t>If chamber is within septic tank, entire tank shall be waterproofed.</w:t>
      </w:r>
    </w:p>
    <w:p w:rsidR="003B321F" w:rsidRDefault="003B321F" w:rsidP="009B5134">
      <w:pPr>
        <w:pStyle w:val="MSUSpec"/>
        <w:numPr>
          <w:ilvl w:val="4"/>
          <w:numId w:val="12"/>
        </w:numPr>
      </w:pPr>
      <w:r>
        <w:t>Waterproofing shall meet ASTM D449.</w:t>
      </w:r>
    </w:p>
    <w:p w:rsidR="003B321F" w:rsidRDefault="003B321F" w:rsidP="009B5134">
      <w:pPr>
        <w:pStyle w:val="MSUSpec"/>
        <w:numPr>
          <w:ilvl w:val="2"/>
          <w:numId w:val="12"/>
        </w:numPr>
        <w:spacing w:before="240"/>
      </w:pPr>
      <w:r>
        <w:t>Mounded Tile Field:</w:t>
      </w:r>
    </w:p>
    <w:p w:rsidR="003B321F" w:rsidRDefault="003B321F" w:rsidP="009B5134">
      <w:pPr>
        <w:pStyle w:val="MSUSpec"/>
        <w:numPr>
          <w:ilvl w:val="3"/>
          <w:numId w:val="12"/>
        </w:numPr>
        <w:spacing w:before="240"/>
      </w:pPr>
      <w:r>
        <w:t>Pipe shall meet the requirements of the State Health Department.</w:t>
      </w:r>
    </w:p>
    <w:p w:rsidR="003B321F" w:rsidRDefault="003B321F" w:rsidP="009B5134">
      <w:pPr>
        <w:pStyle w:val="MSUSpec"/>
        <w:numPr>
          <w:ilvl w:val="3"/>
          <w:numId w:val="12"/>
        </w:numPr>
      </w:pPr>
      <w:r>
        <w:t>Stone gradation shall meet MDOT 902, Course Aggregate 6A.</w:t>
      </w:r>
    </w:p>
    <w:p w:rsidR="003B321F" w:rsidRDefault="003B321F" w:rsidP="009B5134">
      <w:pPr>
        <w:pStyle w:val="MSUSpec"/>
        <w:numPr>
          <w:ilvl w:val="3"/>
          <w:numId w:val="12"/>
        </w:numPr>
      </w:pPr>
      <w:r>
        <w:t>Sand shall be clean, and shall meet the requirements of the local Health Department.</w:t>
      </w:r>
    </w:p>
    <w:p w:rsidR="003B321F" w:rsidRDefault="003B321F" w:rsidP="009B5134">
      <w:pPr>
        <w:pStyle w:val="MSUSpec"/>
        <w:numPr>
          <w:ilvl w:val="2"/>
          <w:numId w:val="12"/>
        </w:numPr>
        <w:spacing w:before="240"/>
      </w:pPr>
      <w:r>
        <w:t>Pump:</w:t>
      </w:r>
    </w:p>
    <w:p w:rsidR="003B321F" w:rsidRDefault="003B321F" w:rsidP="009B5134">
      <w:pPr>
        <w:pStyle w:val="MSUSpec"/>
        <w:numPr>
          <w:ilvl w:val="3"/>
          <w:numId w:val="12"/>
        </w:numPr>
        <w:spacing w:before="240"/>
      </w:pPr>
      <w:r>
        <w:t>Provide submersible pump in accordance with the requirements of the local Health Department.</w:t>
      </w:r>
    </w:p>
    <w:p w:rsidR="003B321F" w:rsidRDefault="003B321F" w:rsidP="009B5134">
      <w:pPr>
        <w:pStyle w:val="MSUSpec"/>
        <w:numPr>
          <w:ilvl w:val="3"/>
          <w:numId w:val="12"/>
        </w:numPr>
        <w:spacing w:before="240"/>
      </w:pPr>
      <w:r>
        <w:t>Provide both audible and visual alarms as required by the local Health Department.</w:t>
      </w:r>
    </w:p>
    <w:p w:rsidR="003B321F" w:rsidRDefault="003B321F" w:rsidP="009B5134">
      <w:pPr>
        <w:pStyle w:val="MSUSpec"/>
        <w:numPr>
          <w:ilvl w:val="3"/>
          <w:numId w:val="12"/>
        </w:numPr>
        <w:spacing w:before="240"/>
      </w:pPr>
      <w:r>
        <w:t>Wiring shall meet the requirements of the local and State electrical code.</w:t>
      </w:r>
    </w:p>
    <w:p w:rsidR="003B321F" w:rsidRDefault="003B321F" w:rsidP="009B5134">
      <w:pPr>
        <w:pStyle w:val="MSUSpec"/>
        <w:spacing w:before="240"/>
      </w:pPr>
      <w:r>
        <w:t>EXECUTION</w:t>
      </w:r>
    </w:p>
    <w:p w:rsidR="003B321F" w:rsidRDefault="003B321F" w:rsidP="009B5134">
      <w:pPr>
        <w:pStyle w:val="MSUSpec"/>
        <w:numPr>
          <w:ilvl w:val="1"/>
          <w:numId w:val="12"/>
        </w:numPr>
        <w:spacing w:before="240"/>
      </w:pPr>
      <w:r>
        <w:t>SITE PREPARATION</w:t>
      </w:r>
    </w:p>
    <w:p w:rsidR="003B321F" w:rsidRDefault="003B321F" w:rsidP="009B5134">
      <w:pPr>
        <w:pStyle w:val="MSUSpec"/>
        <w:numPr>
          <w:ilvl w:val="2"/>
          <w:numId w:val="12"/>
        </w:numPr>
        <w:spacing w:before="240"/>
      </w:pPr>
      <w:r>
        <w:t>Site preparation shall be done in accordance with Division 31 Section “Site Clearing.”</w:t>
      </w:r>
    </w:p>
    <w:p w:rsidR="003B321F" w:rsidRDefault="003B321F" w:rsidP="009B5134">
      <w:pPr>
        <w:pStyle w:val="MSUSpec"/>
        <w:numPr>
          <w:ilvl w:val="1"/>
          <w:numId w:val="12"/>
        </w:numPr>
        <w:spacing w:before="240"/>
      </w:pPr>
      <w:r>
        <w:t>EARTHWORK</w:t>
      </w:r>
    </w:p>
    <w:p w:rsidR="003B321F" w:rsidRDefault="003B321F" w:rsidP="009B5134">
      <w:pPr>
        <w:pStyle w:val="MSUSpec"/>
        <w:numPr>
          <w:ilvl w:val="2"/>
          <w:numId w:val="12"/>
        </w:numPr>
        <w:spacing w:before="240"/>
      </w:pPr>
      <w:r>
        <w:t>All earthwork required shall be done in accordance with Division 31 Section “Earthwork.”</w:t>
      </w:r>
    </w:p>
    <w:p w:rsidR="003B321F" w:rsidRDefault="003B321F" w:rsidP="009B5134">
      <w:pPr>
        <w:pStyle w:val="MSUSpec"/>
        <w:numPr>
          <w:ilvl w:val="1"/>
          <w:numId w:val="12"/>
        </w:numPr>
        <w:spacing w:before="240"/>
      </w:pPr>
      <w:r>
        <w:t>LINE AND GRADE</w:t>
      </w:r>
    </w:p>
    <w:p w:rsidR="003B321F" w:rsidRDefault="003B321F" w:rsidP="009B5134">
      <w:pPr>
        <w:pStyle w:val="MSUSpec"/>
        <w:numPr>
          <w:ilvl w:val="2"/>
          <w:numId w:val="12"/>
        </w:numPr>
        <w:spacing w:before="240"/>
      </w:pPr>
      <w:r>
        <w:t>Lines and grades shall be established in the field in accordance with the Drawings.</w:t>
      </w:r>
    </w:p>
    <w:p w:rsidR="003B321F" w:rsidRDefault="003B321F" w:rsidP="009B5134">
      <w:pPr>
        <w:pStyle w:val="MSUSpec"/>
        <w:numPr>
          <w:ilvl w:val="2"/>
          <w:numId w:val="12"/>
        </w:numPr>
        <w:spacing w:before="240"/>
      </w:pPr>
      <w:r>
        <w:t>Location:</w:t>
      </w:r>
    </w:p>
    <w:p w:rsidR="003B321F" w:rsidRDefault="003B321F" w:rsidP="009B5134">
      <w:pPr>
        <w:pStyle w:val="MSUSpec"/>
        <w:numPr>
          <w:ilvl w:val="3"/>
          <w:numId w:val="12"/>
        </w:numPr>
        <w:spacing w:before="240"/>
      </w:pPr>
      <w:r>
        <w:t>Septic Tank:  Minimum of 75 feet from any water well.</w:t>
      </w:r>
    </w:p>
    <w:p w:rsidR="003B321F" w:rsidRDefault="003B321F" w:rsidP="009B5134">
      <w:pPr>
        <w:pStyle w:val="MSUSpec"/>
        <w:numPr>
          <w:ilvl w:val="3"/>
          <w:numId w:val="12"/>
        </w:numPr>
        <w:spacing w:before="240"/>
      </w:pPr>
      <w:r>
        <w:t>Seepage System:</w:t>
      </w:r>
    </w:p>
    <w:p w:rsidR="003B321F" w:rsidRDefault="003B321F" w:rsidP="009B5134">
      <w:pPr>
        <w:pStyle w:val="MSUSpec"/>
        <w:numPr>
          <w:ilvl w:val="4"/>
          <w:numId w:val="12"/>
        </w:numPr>
        <w:spacing w:before="240"/>
      </w:pPr>
      <w:r>
        <w:t>Minimum of 75 feet from any water well.</w:t>
      </w:r>
    </w:p>
    <w:p w:rsidR="003B321F" w:rsidRDefault="003B321F" w:rsidP="009B5134">
      <w:pPr>
        <w:pStyle w:val="MSUSpec"/>
        <w:numPr>
          <w:ilvl w:val="4"/>
          <w:numId w:val="12"/>
        </w:numPr>
        <w:spacing w:before="240"/>
      </w:pPr>
      <w:r>
        <w:t>Backfill depth shall be approximately 12 inches and in no case greater than 24 inches.</w:t>
      </w:r>
    </w:p>
    <w:p w:rsidR="003B321F" w:rsidRDefault="003B321F" w:rsidP="009B5134">
      <w:pPr>
        <w:pStyle w:val="MSUSpec"/>
        <w:numPr>
          <w:ilvl w:val="1"/>
          <w:numId w:val="12"/>
        </w:numPr>
        <w:spacing w:before="240"/>
      </w:pPr>
      <w:r>
        <w:t>INSTALLATION</w:t>
      </w:r>
    </w:p>
    <w:p w:rsidR="003B321F" w:rsidRDefault="003B321F" w:rsidP="009B5134">
      <w:pPr>
        <w:pStyle w:val="MSUSpec"/>
        <w:numPr>
          <w:ilvl w:val="2"/>
          <w:numId w:val="12"/>
        </w:numPr>
        <w:spacing w:before="240"/>
      </w:pPr>
      <w:r>
        <w:t>General:</w:t>
      </w:r>
    </w:p>
    <w:p w:rsidR="003B321F" w:rsidRDefault="003B321F" w:rsidP="009B5134">
      <w:pPr>
        <w:pStyle w:val="MSUSpec"/>
        <w:numPr>
          <w:ilvl w:val="3"/>
          <w:numId w:val="12"/>
        </w:numPr>
        <w:spacing w:before="240"/>
      </w:pPr>
      <w:r>
        <w:t>Protect materials before, during, and after installation.</w:t>
      </w:r>
    </w:p>
    <w:p w:rsidR="003B321F" w:rsidRDefault="003B321F" w:rsidP="009B5134">
      <w:pPr>
        <w:pStyle w:val="MSUSpec"/>
        <w:numPr>
          <w:ilvl w:val="3"/>
          <w:numId w:val="12"/>
        </w:numPr>
        <w:spacing w:before="240"/>
      </w:pPr>
      <w:r>
        <w:t>Install pipe, fittings, and appurtenances in strict accordance with manufacturer's recommendations.</w:t>
      </w:r>
    </w:p>
    <w:p w:rsidR="003B321F" w:rsidRDefault="003B321F" w:rsidP="009B5134">
      <w:pPr>
        <w:pStyle w:val="MSUSpec"/>
        <w:numPr>
          <w:ilvl w:val="3"/>
          <w:numId w:val="12"/>
        </w:numPr>
        <w:spacing w:before="240"/>
      </w:pPr>
      <w:r>
        <w:t>Prevent entrance of foreign materials.</w:t>
      </w:r>
    </w:p>
    <w:p w:rsidR="003B321F" w:rsidRDefault="003B321F" w:rsidP="009B5134">
      <w:pPr>
        <w:pStyle w:val="MSUSpec"/>
        <w:numPr>
          <w:ilvl w:val="2"/>
          <w:numId w:val="12"/>
        </w:numPr>
        <w:spacing w:before="240"/>
      </w:pPr>
      <w:r>
        <w:t>Placement of Pipe:</w:t>
      </w:r>
    </w:p>
    <w:p w:rsidR="003B321F" w:rsidRDefault="003B321F" w:rsidP="009B5134">
      <w:pPr>
        <w:pStyle w:val="MSUSpec"/>
        <w:numPr>
          <w:ilvl w:val="3"/>
          <w:numId w:val="12"/>
        </w:numPr>
        <w:spacing w:before="240"/>
      </w:pPr>
      <w:r>
        <w:t>Bearing:  Support entire length of pipe evenly.</w:t>
      </w:r>
    </w:p>
    <w:p w:rsidR="003B321F" w:rsidRDefault="003B321F" w:rsidP="009B5134">
      <w:pPr>
        <w:pStyle w:val="MSUSpec"/>
        <w:numPr>
          <w:ilvl w:val="3"/>
          <w:numId w:val="12"/>
        </w:numPr>
      </w:pPr>
      <w:r>
        <w:t>Place according to manufacturer's literature and Division 31 Section “Earthwork.”</w:t>
      </w:r>
    </w:p>
    <w:p w:rsidR="003B321F" w:rsidRDefault="003B321F" w:rsidP="009B5134">
      <w:pPr>
        <w:pStyle w:val="MSUSpec"/>
        <w:numPr>
          <w:ilvl w:val="2"/>
          <w:numId w:val="12"/>
        </w:numPr>
        <w:spacing w:before="240"/>
      </w:pPr>
      <w:r>
        <w:t>Septic Tank and Pump Chamber:</w:t>
      </w:r>
    </w:p>
    <w:p w:rsidR="003B321F" w:rsidRDefault="003B321F" w:rsidP="009B5134">
      <w:pPr>
        <w:pStyle w:val="MSUSpec"/>
        <w:numPr>
          <w:ilvl w:val="3"/>
          <w:numId w:val="12"/>
        </w:numPr>
        <w:spacing w:before="240"/>
      </w:pPr>
      <w:r>
        <w:t>Bearing:  Full and even base support.</w:t>
      </w:r>
    </w:p>
    <w:p w:rsidR="003B321F" w:rsidRDefault="003B321F" w:rsidP="009B5134">
      <w:pPr>
        <w:pStyle w:val="MSUSpec"/>
        <w:numPr>
          <w:ilvl w:val="3"/>
          <w:numId w:val="12"/>
        </w:numPr>
        <w:spacing w:before="240"/>
      </w:pPr>
      <w:r>
        <w:t>Top of Tank:  Approximately 12 inches below finished ground level.</w:t>
      </w:r>
    </w:p>
    <w:p w:rsidR="003B321F" w:rsidRDefault="003B321F" w:rsidP="009B5134">
      <w:pPr>
        <w:pStyle w:val="MSUSpec"/>
        <w:numPr>
          <w:ilvl w:val="2"/>
          <w:numId w:val="12"/>
        </w:numPr>
        <w:spacing w:before="240"/>
      </w:pPr>
      <w:r>
        <w:t>Seepage System:</w:t>
      </w:r>
    </w:p>
    <w:p w:rsidR="003B321F" w:rsidRDefault="003B321F" w:rsidP="009B5134">
      <w:pPr>
        <w:pStyle w:val="MSUSpec"/>
        <w:numPr>
          <w:ilvl w:val="3"/>
          <w:numId w:val="12"/>
        </w:numPr>
        <w:spacing w:before="240"/>
      </w:pPr>
      <w:r>
        <w:t>Bearing:  Full and even support.</w:t>
      </w:r>
    </w:p>
    <w:p w:rsidR="003B321F" w:rsidRDefault="003B321F" w:rsidP="009B5134">
      <w:pPr>
        <w:pStyle w:val="MSUSpec"/>
        <w:numPr>
          <w:ilvl w:val="3"/>
          <w:numId w:val="12"/>
        </w:numPr>
        <w:spacing w:before="240"/>
      </w:pPr>
      <w:r>
        <w:t>Depth of Bury:  Approximately 12 inches, but no more than 24 inches below finished ground level.</w:t>
      </w:r>
    </w:p>
    <w:p w:rsidR="003B321F" w:rsidRDefault="003B321F" w:rsidP="009B5134">
      <w:pPr>
        <w:pStyle w:val="MSUSpec"/>
        <w:numPr>
          <w:ilvl w:val="3"/>
          <w:numId w:val="12"/>
        </w:numPr>
        <w:spacing w:before="240"/>
      </w:pPr>
      <w:r>
        <w:t>Keep construction traffic away from the seepage area to avoid compaction of the natural soils.</w:t>
      </w:r>
    </w:p>
    <w:p w:rsidR="003B321F" w:rsidRDefault="003B321F" w:rsidP="009B5134">
      <w:pPr>
        <w:pStyle w:val="MSUSpec"/>
        <w:numPr>
          <w:ilvl w:val="3"/>
          <w:numId w:val="12"/>
        </w:numPr>
        <w:spacing w:before="240"/>
      </w:pPr>
      <w:r>
        <w:t>Removal of the upper layer of the soil profile shall not occur except with the specific approval of the local Health Department.</w:t>
      </w:r>
    </w:p>
    <w:p w:rsidR="003B321F" w:rsidRDefault="003B321F" w:rsidP="009B5134">
      <w:pPr>
        <w:pStyle w:val="MSUSpec"/>
        <w:numPr>
          <w:ilvl w:val="1"/>
          <w:numId w:val="12"/>
        </w:numPr>
        <w:spacing w:before="240"/>
      </w:pPr>
      <w:r>
        <w:t>CLEANING</w:t>
      </w:r>
    </w:p>
    <w:p w:rsidR="003B321F" w:rsidRDefault="003B321F" w:rsidP="009B5134">
      <w:pPr>
        <w:pStyle w:val="MSUSpec"/>
        <w:numPr>
          <w:ilvl w:val="2"/>
          <w:numId w:val="12"/>
        </w:numPr>
        <w:spacing w:before="240"/>
      </w:pPr>
      <w:r>
        <w:t>General:  Clean all parts of the system before final acceptance.</w:t>
      </w:r>
    </w:p>
    <w:p w:rsidR="003B321F" w:rsidRDefault="003B321F" w:rsidP="009B5134">
      <w:pPr>
        <w:pStyle w:val="MSUSpec"/>
        <w:numPr>
          <w:ilvl w:val="0"/>
          <w:numId w:val="0"/>
        </w:numPr>
      </w:pPr>
    </w:p>
    <w:p w:rsidR="003B321F" w:rsidRDefault="003B321F" w:rsidP="009B5134">
      <w:pPr>
        <w:pStyle w:val="MSUSpec"/>
        <w:numPr>
          <w:ilvl w:val="0"/>
          <w:numId w:val="0"/>
        </w:numPr>
      </w:pPr>
    </w:p>
    <w:p w:rsidR="003B321F" w:rsidRDefault="003B321F" w:rsidP="009B5134">
      <w:pPr>
        <w:pStyle w:val="MSUSpec"/>
        <w:numPr>
          <w:ilvl w:val="0"/>
          <w:numId w:val="0"/>
        </w:numPr>
      </w:pPr>
      <w:r>
        <w:t>END OF SECTION 221353</w:t>
      </w:r>
    </w:p>
    <w:p w:rsidR="003B321F" w:rsidRPr="009F1053" w:rsidRDefault="003B321F" w:rsidP="009F1053">
      <w:pPr>
        <w:rPr>
          <w:szCs w:val="20"/>
        </w:rPr>
      </w:pPr>
    </w:p>
    <w:sectPr w:rsidR="003B321F"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1F" w:rsidRDefault="003B321F">
      <w:r>
        <w:separator/>
      </w:r>
    </w:p>
  </w:endnote>
  <w:endnote w:type="continuationSeparator" w:id="1">
    <w:p w:rsidR="003B321F" w:rsidRDefault="003B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21F" w:rsidRPr="00760B68" w:rsidRDefault="003B321F" w:rsidP="00417AB8">
    <w:pPr>
      <w:pStyle w:val="Footer"/>
      <w:tabs>
        <w:tab w:val="clear" w:pos="4320"/>
        <w:tab w:val="clear" w:pos="8640"/>
        <w:tab w:val="right" w:pos="9360"/>
      </w:tabs>
      <w:rPr>
        <w:sz w:val="20"/>
        <w:szCs w:val="20"/>
      </w:rPr>
    </w:pPr>
  </w:p>
  <w:p w:rsidR="003B321F" w:rsidRPr="00760B68" w:rsidRDefault="003B321F" w:rsidP="00417AB8">
    <w:pPr>
      <w:pStyle w:val="Footer"/>
      <w:tabs>
        <w:tab w:val="clear" w:pos="4320"/>
        <w:tab w:val="clear" w:pos="8640"/>
        <w:tab w:val="right" w:pos="9360"/>
      </w:tabs>
      <w:rPr>
        <w:sz w:val="20"/>
        <w:szCs w:val="20"/>
      </w:rPr>
    </w:pPr>
    <w:r>
      <w:rPr>
        <w:sz w:val="20"/>
        <w:szCs w:val="20"/>
      </w:rPr>
      <w:t>221353FacSepticTank.doc</w:t>
    </w:r>
  </w:p>
  <w:p w:rsidR="003B321F" w:rsidRPr="00760B68" w:rsidRDefault="003B321F" w:rsidP="00417AB8">
    <w:pPr>
      <w:pStyle w:val="Footer"/>
      <w:tabs>
        <w:tab w:val="clear" w:pos="4320"/>
        <w:tab w:val="clear" w:pos="8640"/>
        <w:tab w:val="right" w:pos="9360"/>
      </w:tabs>
      <w:rPr>
        <w:sz w:val="20"/>
        <w:szCs w:val="20"/>
      </w:rPr>
    </w:pPr>
    <w:r>
      <w:rPr>
        <w:sz w:val="20"/>
        <w:szCs w:val="20"/>
      </w:rPr>
      <w:t>Rev. 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1F" w:rsidRDefault="003B321F">
      <w:r>
        <w:separator/>
      </w:r>
    </w:p>
  </w:footnote>
  <w:footnote w:type="continuationSeparator" w:id="1">
    <w:p w:rsidR="003B321F" w:rsidRDefault="003B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3B321F">
      <w:trPr>
        <w:trHeight w:val="720"/>
      </w:trPr>
      <w:tc>
        <w:tcPr>
          <w:tcW w:w="6026" w:type="dxa"/>
          <w:tcMar>
            <w:left w:w="14" w:type="dxa"/>
            <w:right w:w="115" w:type="dxa"/>
          </w:tcMar>
        </w:tcPr>
        <w:p w:rsidR="003B321F" w:rsidRDefault="003B321F" w:rsidP="00835D58">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B321F" w:rsidRDefault="003B321F" w:rsidP="00835D58">
          <w:pPr>
            <w:pStyle w:val="Header"/>
            <w:tabs>
              <w:tab w:val="clear" w:pos="4320"/>
              <w:tab w:val="clear" w:pos="8640"/>
            </w:tabs>
          </w:pPr>
          <w:r>
            <w:t>Construction Standards</w:t>
          </w:r>
        </w:p>
      </w:tc>
      <w:tc>
        <w:tcPr>
          <w:tcW w:w="3341" w:type="dxa"/>
          <w:tcMar>
            <w:left w:w="14" w:type="dxa"/>
            <w:right w:w="14" w:type="dxa"/>
          </w:tcMar>
        </w:tcPr>
        <w:p w:rsidR="003B321F" w:rsidRDefault="003B321F" w:rsidP="00835D58">
          <w:pPr>
            <w:jc w:val="right"/>
          </w:pPr>
          <w:r>
            <w:t>FACILITY SEPTTIC SYSTEM</w:t>
          </w:r>
        </w:p>
        <w:p w:rsidR="003B321F" w:rsidRDefault="003B321F" w:rsidP="00835D58">
          <w:pPr>
            <w:pStyle w:val="Header"/>
            <w:tabs>
              <w:tab w:val="clear" w:pos="4320"/>
              <w:tab w:val="clear" w:pos="8640"/>
            </w:tabs>
            <w:jc w:val="right"/>
          </w:pPr>
          <w:r>
            <w:t>PAGE 221353-</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B321F" w:rsidRPr="002051E3" w:rsidRDefault="003B321F" w:rsidP="0020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58F33570"/>
    <w:multiLevelType w:val="multilevel"/>
    <w:tmpl w:val="06B6BB4E"/>
    <w:numStyleLink w:val="1ao-FTCH"/>
  </w:abstractNum>
  <w:abstractNum w:abstractNumId="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0"/>
  </w:num>
  <w:num w:numId="3">
    <w:abstractNumId w:val="9"/>
  </w:num>
  <w:num w:numId="4">
    <w:abstractNumId w:val="8"/>
  </w:num>
  <w:num w:numId="5">
    <w:abstractNumId w:val="5"/>
  </w:num>
  <w:num w:numId="6">
    <w:abstractNumId w:val="0"/>
  </w:num>
  <w:num w:numId="7">
    <w:abstractNumId w:val="1"/>
  </w:num>
  <w:num w:numId="8">
    <w:abstractNumId w:val="2"/>
  </w:num>
  <w:num w:numId="9">
    <w:abstractNumId w:val="7"/>
  </w:num>
  <w:num w:numId="10">
    <w:abstractNumId w:val="3"/>
  </w:num>
  <w:num w:numId="11">
    <w:abstractNumId w:val="3"/>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B6B"/>
    <w:rsid w:val="000263FC"/>
    <w:rsid w:val="0003794C"/>
    <w:rsid w:val="00066C49"/>
    <w:rsid w:val="00073D2E"/>
    <w:rsid w:val="000A6D9B"/>
    <w:rsid w:val="000B129E"/>
    <w:rsid w:val="000D17A0"/>
    <w:rsid w:val="000E160F"/>
    <w:rsid w:val="000F3182"/>
    <w:rsid w:val="000F4AD3"/>
    <w:rsid w:val="00114585"/>
    <w:rsid w:val="001613AB"/>
    <w:rsid w:val="00167A34"/>
    <w:rsid w:val="001928B3"/>
    <w:rsid w:val="001B3345"/>
    <w:rsid w:val="001C07AC"/>
    <w:rsid w:val="001C3733"/>
    <w:rsid w:val="001D4157"/>
    <w:rsid w:val="002043D6"/>
    <w:rsid w:val="002051E3"/>
    <w:rsid w:val="0022536A"/>
    <w:rsid w:val="00235134"/>
    <w:rsid w:val="002550C9"/>
    <w:rsid w:val="00265117"/>
    <w:rsid w:val="00281CBA"/>
    <w:rsid w:val="00284114"/>
    <w:rsid w:val="002A17CA"/>
    <w:rsid w:val="002B64AE"/>
    <w:rsid w:val="002C0E01"/>
    <w:rsid w:val="002D1C36"/>
    <w:rsid w:val="002E0BD7"/>
    <w:rsid w:val="002E46B2"/>
    <w:rsid w:val="002F2FA0"/>
    <w:rsid w:val="003541D6"/>
    <w:rsid w:val="0035723A"/>
    <w:rsid w:val="003B321F"/>
    <w:rsid w:val="003F7D3B"/>
    <w:rsid w:val="00410CEA"/>
    <w:rsid w:val="00417AB8"/>
    <w:rsid w:val="00446D95"/>
    <w:rsid w:val="00471CCF"/>
    <w:rsid w:val="00483690"/>
    <w:rsid w:val="004C01F6"/>
    <w:rsid w:val="004C7052"/>
    <w:rsid w:val="00510A45"/>
    <w:rsid w:val="005161AC"/>
    <w:rsid w:val="00563926"/>
    <w:rsid w:val="005C7326"/>
    <w:rsid w:val="005D798A"/>
    <w:rsid w:val="005E5B25"/>
    <w:rsid w:val="005F0117"/>
    <w:rsid w:val="00601EB3"/>
    <w:rsid w:val="00663FBF"/>
    <w:rsid w:val="00684992"/>
    <w:rsid w:val="006B562B"/>
    <w:rsid w:val="006F725E"/>
    <w:rsid w:val="007065D2"/>
    <w:rsid w:val="00713805"/>
    <w:rsid w:val="00742A0B"/>
    <w:rsid w:val="00760B68"/>
    <w:rsid w:val="007A221E"/>
    <w:rsid w:val="007A4BC9"/>
    <w:rsid w:val="007A73A5"/>
    <w:rsid w:val="00814064"/>
    <w:rsid w:val="0082081C"/>
    <w:rsid w:val="008215E6"/>
    <w:rsid w:val="00831582"/>
    <w:rsid w:val="00835D58"/>
    <w:rsid w:val="00854603"/>
    <w:rsid w:val="0087529A"/>
    <w:rsid w:val="008B74F1"/>
    <w:rsid w:val="00904AC4"/>
    <w:rsid w:val="009425EE"/>
    <w:rsid w:val="00991863"/>
    <w:rsid w:val="009955C5"/>
    <w:rsid w:val="009B5134"/>
    <w:rsid w:val="009F1053"/>
    <w:rsid w:val="009F5CD4"/>
    <w:rsid w:val="00A00837"/>
    <w:rsid w:val="00A00AE1"/>
    <w:rsid w:val="00A0284C"/>
    <w:rsid w:val="00A3228E"/>
    <w:rsid w:val="00AA0446"/>
    <w:rsid w:val="00AB0462"/>
    <w:rsid w:val="00AB0A2F"/>
    <w:rsid w:val="00AB6F46"/>
    <w:rsid w:val="00AD3AEA"/>
    <w:rsid w:val="00AD41FF"/>
    <w:rsid w:val="00B0149E"/>
    <w:rsid w:val="00B20F4E"/>
    <w:rsid w:val="00B3606A"/>
    <w:rsid w:val="00B4058B"/>
    <w:rsid w:val="00B46AA0"/>
    <w:rsid w:val="00B86BE8"/>
    <w:rsid w:val="00B95162"/>
    <w:rsid w:val="00B95203"/>
    <w:rsid w:val="00BC228B"/>
    <w:rsid w:val="00BD3123"/>
    <w:rsid w:val="00BD7C6B"/>
    <w:rsid w:val="00BF141E"/>
    <w:rsid w:val="00BF4A79"/>
    <w:rsid w:val="00C00EBC"/>
    <w:rsid w:val="00C07C38"/>
    <w:rsid w:val="00C17415"/>
    <w:rsid w:val="00C9551D"/>
    <w:rsid w:val="00CC64E1"/>
    <w:rsid w:val="00CF786D"/>
    <w:rsid w:val="00D318BA"/>
    <w:rsid w:val="00D616E5"/>
    <w:rsid w:val="00D61833"/>
    <w:rsid w:val="00D9695D"/>
    <w:rsid w:val="00D9783D"/>
    <w:rsid w:val="00DA3403"/>
    <w:rsid w:val="00DB43C4"/>
    <w:rsid w:val="00DE0C41"/>
    <w:rsid w:val="00DE439C"/>
    <w:rsid w:val="00E76A46"/>
    <w:rsid w:val="00EB01B8"/>
    <w:rsid w:val="00EC7D7B"/>
    <w:rsid w:val="00ED561B"/>
    <w:rsid w:val="00F05D7B"/>
    <w:rsid w:val="00F12F66"/>
    <w:rsid w:val="00F21B6B"/>
    <w:rsid w:val="00F3293B"/>
    <w:rsid w:val="00F76790"/>
    <w:rsid w:val="00F86D01"/>
    <w:rsid w:val="00FA6214"/>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D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3D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B3DAF"/>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8B3DAF"/>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8B3DAF"/>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numbering" w:customStyle="1" w:styleId="1ao-FTCH">
    <w:name w:val="1 / a / * / o - FTCH"/>
    <w:rsid w:val="008B3DAF"/>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14</TotalTime>
  <Pages>4</Pages>
  <Words>684</Words>
  <Characters>3902</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SEPTIC SYSTEM</dc:title>
  <dc:subject/>
  <dc:creator>MSG</dc:creator>
  <cp:keywords/>
  <dc:description/>
  <cp:lastModifiedBy>M. Scott Gardner</cp:lastModifiedBy>
  <cp:revision>5</cp:revision>
  <cp:lastPrinted>2006-08-18T22:17:00Z</cp:lastPrinted>
  <dcterms:created xsi:type="dcterms:W3CDTF">2008-12-12T19:57:00Z</dcterms:created>
  <dcterms:modified xsi:type="dcterms:W3CDTF">2009-02-02T20:12:00Z</dcterms:modified>
</cp:coreProperties>
</file>