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E0" w:rsidRDefault="00AF6EE0">
      <w:pPr>
        <w:pStyle w:val="SCT"/>
      </w:pPr>
      <w:r>
        <w:t xml:space="preserve">SECTION </w:t>
      </w:r>
      <w:r>
        <w:rPr>
          <w:rStyle w:val="NUM"/>
        </w:rPr>
        <w:t>2</w:t>
      </w:r>
      <w:r w:rsidR="00F20DC5">
        <w:rPr>
          <w:rStyle w:val="NUM"/>
        </w:rPr>
        <w:t>6</w:t>
      </w:r>
      <w:r w:rsidR="007B3837">
        <w:rPr>
          <w:rStyle w:val="NUM"/>
        </w:rPr>
        <w:t>2</w:t>
      </w:r>
      <w:r w:rsidR="006739C4">
        <w:rPr>
          <w:rStyle w:val="NUM"/>
        </w:rPr>
        <w:t>2</w:t>
      </w:r>
      <w:r w:rsidR="000A1237">
        <w:rPr>
          <w:rStyle w:val="NUM"/>
        </w:rPr>
        <w:t>00</w:t>
      </w:r>
      <w:r>
        <w:t xml:space="preserve"> </w:t>
      </w:r>
      <w:r w:rsidR="00F20DC5">
        <w:t>–</w:t>
      </w:r>
      <w:r>
        <w:t xml:space="preserve"> </w:t>
      </w:r>
      <w:r w:rsidR="006739C4">
        <w:t>LOW-VOLTAGE TRANSFORMER</w:t>
      </w:r>
      <w:r w:rsidR="00D4634E">
        <w:t>S</w:t>
      </w:r>
    </w:p>
    <w:p w:rsidR="00AF6EE0" w:rsidRDefault="00AF6EE0">
      <w:pPr>
        <w:pStyle w:val="PRT"/>
      </w:pPr>
      <w:r>
        <w:t>GENERAL</w:t>
      </w:r>
    </w:p>
    <w:p w:rsidR="00AF6EE0" w:rsidRDefault="00AF6EE0">
      <w:pPr>
        <w:pStyle w:val="ART"/>
      </w:pPr>
      <w:r>
        <w:t>RELATED DOCUMENTS</w:t>
      </w:r>
    </w:p>
    <w:p w:rsidR="00AF6EE0" w:rsidRDefault="00AF6EE0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AF6EE0" w:rsidRDefault="00AF6EE0">
      <w:pPr>
        <w:pStyle w:val="ART"/>
      </w:pPr>
      <w:r>
        <w:t>SUMMARY</w:t>
      </w:r>
    </w:p>
    <w:p w:rsidR="00AF6EE0" w:rsidRDefault="00AF6EE0">
      <w:pPr>
        <w:pStyle w:val="PR1"/>
      </w:pPr>
      <w:r>
        <w:t>Section Includes:</w:t>
      </w:r>
    </w:p>
    <w:p w:rsidR="00AF6EE0" w:rsidRPr="008C442A" w:rsidRDefault="00F271E5" w:rsidP="008C442A">
      <w:pPr>
        <w:pStyle w:val="PR2"/>
        <w:spacing w:before="240"/>
      </w:pPr>
      <w:r>
        <w:rPr>
          <w:szCs w:val="22"/>
        </w:rPr>
        <w:t xml:space="preserve">This Section specifies </w:t>
      </w:r>
      <w:r w:rsidR="004E777F">
        <w:rPr>
          <w:szCs w:val="22"/>
        </w:rPr>
        <w:t xml:space="preserve">the </w:t>
      </w:r>
      <w:r w:rsidR="00BC24C0">
        <w:t>low-voltage dry transformers</w:t>
      </w:r>
      <w:r w:rsidR="00DF3890">
        <w:t xml:space="preserve"> </w:t>
      </w:r>
      <w:r w:rsidR="004E777F">
        <w:rPr>
          <w:szCs w:val="22"/>
        </w:rPr>
        <w:t>for</w:t>
      </w:r>
      <w:r>
        <w:rPr>
          <w:szCs w:val="22"/>
        </w:rPr>
        <w:t xml:space="preserve"> buildings and structures</w:t>
      </w:r>
      <w:r w:rsidR="00AF6EE0" w:rsidRPr="008C442A">
        <w:t>.</w:t>
      </w:r>
    </w:p>
    <w:p w:rsidR="00CB75D8" w:rsidRDefault="00CB75D8" w:rsidP="008C442A">
      <w:pPr>
        <w:pStyle w:val="PR2"/>
        <w:spacing w:before="240"/>
      </w:pPr>
      <w:r w:rsidRPr="008C442A">
        <w:t>Provide all labor, materials, and equipment as necessary to complete all work as indicated on the drawings, and as specified herein for a complete operating system.</w:t>
      </w:r>
    </w:p>
    <w:p w:rsidR="00F20DC5" w:rsidRDefault="00F20DC5" w:rsidP="00F20DC5">
      <w:pPr>
        <w:pStyle w:val="PR1"/>
      </w:pPr>
      <w:r>
        <w:t>Related Sections:</w:t>
      </w:r>
    </w:p>
    <w:p w:rsidR="00F20DC5" w:rsidRDefault="00F20DC5" w:rsidP="008C442A">
      <w:pPr>
        <w:pStyle w:val="PR2"/>
        <w:spacing w:before="240"/>
      </w:pPr>
      <w:r w:rsidRPr="008C442A">
        <w:t>Applicable</w:t>
      </w:r>
      <w:r>
        <w:t xml:space="preserve"> sections of Division 26 - Electrical</w:t>
      </w:r>
    </w:p>
    <w:p w:rsidR="00AF6EE0" w:rsidRDefault="00AF6EE0">
      <w:pPr>
        <w:pStyle w:val="ART"/>
      </w:pPr>
      <w:r>
        <w:t>SUBMITTALS</w:t>
      </w:r>
    </w:p>
    <w:p w:rsidR="00AF6EE0" w:rsidRDefault="00F20DC5">
      <w:pPr>
        <w:pStyle w:val="PR1"/>
      </w:pPr>
      <w:r>
        <w:t>Shop Drawings</w:t>
      </w:r>
    </w:p>
    <w:p w:rsidR="00F20DC5" w:rsidRDefault="00006039" w:rsidP="007759F8">
      <w:pPr>
        <w:pStyle w:val="PR2"/>
        <w:spacing w:before="240"/>
      </w:pPr>
      <w:r>
        <w:t>Dry transformers</w:t>
      </w:r>
    </w:p>
    <w:p w:rsidR="00006039" w:rsidRDefault="00006039" w:rsidP="00006039">
      <w:pPr>
        <w:pStyle w:val="PR1"/>
      </w:pPr>
      <w:r>
        <w:t>Operation and Maintenance Data</w:t>
      </w:r>
    </w:p>
    <w:p w:rsidR="00006039" w:rsidRDefault="00006039" w:rsidP="00006039">
      <w:pPr>
        <w:pStyle w:val="PR2"/>
        <w:numPr>
          <w:ilvl w:val="0"/>
          <w:numId w:val="0"/>
        </w:numPr>
        <w:ind w:left="1440"/>
      </w:pPr>
      <w:bookmarkStart w:id="0" w:name="_GoBack"/>
      <w:bookmarkEnd w:id="0"/>
    </w:p>
    <w:p w:rsidR="00006039" w:rsidRDefault="00006039" w:rsidP="00006039">
      <w:pPr>
        <w:pStyle w:val="PR2"/>
      </w:pPr>
      <w:r>
        <w:t>Dry transformers</w:t>
      </w:r>
    </w:p>
    <w:p w:rsidR="007C2340" w:rsidRDefault="007C2340" w:rsidP="007C2340">
      <w:pPr>
        <w:pStyle w:val="ART"/>
      </w:pPr>
      <w:r>
        <w:t>QUALITY ASSURANCE</w:t>
      </w:r>
    </w:p>
    <w:p w:rsidR="000A1237" w:rsidRDefault="00BC24C0" w:rsidP="007C2340">
      <w:pPr>
        <w:pStyle w:val="PR1"/>
      </w:pPr>
      <w:r>
        <w:t>Comply with NEC as applicable to the installation and construction of electrical power/distribution transformers</w:t>
      </w:r>
      <w:r w:rsidR="000A1237">
        <w:t>.</w:t>
      </w:r>
    </w:p>
    <w:p w:rsidR="00BC24C0" w:rsidRDefault="00BC24C0" w:rsidP="007C2340">
      <w:pPr>
        <w:pStyle w:val="PR1"/>
      </w:pPr>
      <w:r>
        <w:t>Comply with applicable portions of NEMA Std. Pub/No.’s ST-20 and ANSI C57.12.50 pertaining to power/distribution transformers.</w:t>
      </w:r>
    </w:p>
    <w:p w:rsidR="00BC24C0" w:rsidRDefault="00BC24C0" w:rsidP="007C2340">
      <w:pPr>
        <w:pStyle w:val="PR1"/>
      </w:pPr>
      <w:r>
        <w:t>Comply with applicable requirements of ANSI/UL 506 “Safety Standard for Specialty Transformers”.  Provide power/distribution transformers and components that are U.L. listed and labeled.</w:t>
      </w:r>
    </w:p>
    <w:p w:rsidR="00AF6EE0" w:rsidRDefault="00AF6EE0">
      <w:pPr>
        <w:pStyle w:val="PRT"/>
      </w:pPr>
      <w:r>
        <w:lastRenderedPageBreak/>
        <w:t>PRODUCTS</w:t>
      </w:r>
    </w:p>
    <w:p w:rsidR="00D71D7C" w:rsidRDefault="00A2561B" w:rsidP="00D71D7C">
      <w:pPr>
        <w:pStyle w:val="ART"/>
      </w:pPr>
      <w:r>
        <w:t>DRY TRANSFORMERS</w:t>
      </w:r>
    </w:p>
    <w:p w:rsidR="00237AEC" w:rsidRDefault="00237AEC" w:rsidP="00237AEC">
      <w:pPr>
        <w:pStyle w:val="BodyTextIndent"/>
      </w:pPr>
    </w:p>
    <w:p w:rsidR="009C02B5" w:rsidRPr="009C02B5" w:rsidRDefault="009C02B5" w:rsidP="00237AEC">
      <w:pPr>
        <w:pStyle w:val="BodyTextIndent"/>
        <w:rPr>
          <w:i w:val="0"/>
        </w:rPr>
      </w:pPr>
    </w:p>
    <w:p w:rsidR="00237AEC" w:rsidRPr="00237AEC" w:rsidRDefault="00237AEC" w:rsidP="009C02B5">
      <w:pPr>
        <w:pStyle w:val="PRN"/>
      </w:pPr>
      <w:r w:rsidRPr="00237AEC">
        <w:t>Note information to be shown on the drawing.</w:t>
      </w:r>
    </w:p>
    <w:p w:rsidR="00615B58" w:rsidRPr="00A2561B" w:rsidRDefault="00A2561B" w:rsidP="007C2340">
      <w:pPr>
        <w:pStyle w:val="PR1"/>
      </w:pPr>
      <w:r>
        <w:t>Transformers shall be of size and rating as noted on drawing</w:t>
      </w:r>
      <w:r w:rsidR="00615B58">
        <w:rPr>
          <w:szCs w:val="22"/>
        </w:rPr>
        <w:t>.</w:t>
      </w:r>
    </w:p>
    <w:p w:rsidR="00A2561B" w:rsidRDefault="00A2561B" w:rsidP="007C2340">
      <w:pPr>
        <w:pStyle w:val="PR1"/>
      </w:pPr>
      <w:r>
        <w:t>Transformers shall be such as manufactured by Cutler Hammer, General Electric, Siemens, or Square D.</w:t>
      </w:r>
    </w:p>
    <w:p w:rsidR="00237AEC" w:rsidRDefault="00237AEC" w:rsidP="00237AEC">
      <w:pPr>
        <w:pStyle w:val="BodyTextIndent"/>
      </w:pPr>
    </w:p>
    <w:p w:rsidR="00237AEC" w:rsidRDefault="00237AEC" w:rsidP="009C02B5">
      <w:pPr>
        <w:pStyle w:val="PRN"/>
      </w:pPr>
      <w:r w:rsidRPr="00237AEC">
        <w:t>Choose one of the following sentences.</w:t>
      </w:r>
    </w:p>
    <w:p w:rsidR="00237AEC" w:rsidRDefault="00237AEC" w:rsidP="007C2340">
      <w:pPr>
        <w:pStyle w:val="PR1"/>
      </w:pPr>
      <w:r>
        <w:t>Transformer shall have 2-5% taps FCBN.</w:t>
      </w:r>
    </w:p>
    <w:p w:rsidR="00237AEC" w:rsidRDefault="00237AEC" w:rsidP="007C2340">
      <w:pPr>
        <w:pStyle w:val="PR1"/>
      </w:pPr>
      <w:r>
        <w:t>Transformer shall have two 2-1/2% taps FCAN and four 2-1/2% taps FCBN.</w:t>
      </w:r>
    </w:p>
    <w:p w:rsidR="00F60314" w:rsidRDefault="00237AEC" w:rsidP="00F60314">
      <w:pPr>
        <w:pStyle w:val="ART"/>
      </w:pPr>
      <w:r>
        <w:t>DRY ISOLATION TRANSFORMERS</w:t>
      </w:r>
    </w:p>
    <w:p w:rsidR="001E3CAA" w:rsidRDefault="00237AEC" w:rsidP="005D1CB7">
      <w:pPr>
        <w:pStyle w:val="PR1"/>
      </w:pPr>
      <w:r>
        <w:t>Rating of isolation transformer shall be as noted and shown on drawing and have 150 degree C insulation, two 5% taps, one FCAN and one FCBN and have electrostatic shield</w:t>
      </w:r>
      <w:r w:rsidR="001E3CAA">
        <w:t>.</w:t>
      </w:r>
    </w:p>
    <w:p w:rsidR="00237AEC" w:rsidRDefault="00237AEC" w:rsidP="005D1CB7">
      <w:pPr>
        <w:pStyle w:val="PR1"/>
      </w:pPr>
      <w:r>
        <w:t>Transformers shall be such as manufactured by Cutler Hammer, General Electric, Siemens, or Square D.</w:t>
      </w:r>
    </w:p>
    <w:p w:rsidR="009831E8" w:rsidRPr="009831E8" w:rsidRDefault="009831E8" w:rsidP="009831E8">
      <w:pPr>
        <w:pStyle w:val="PR1"/>
      </w:pPr>
      <w:r>
        <w:t>All bus way shall be Square D I-Line or approved equal.</w:t>
      </w:r>
    </w:p>
    <w:p w:rsidR="00AF6EE0" w:rsidRDefault="00AF6EE0">
      <w:pPr>
        <w:pStyle w:val="PRT"/>
      </w:pPr>
      <w:r>
        <w:t>EXECUTION</w:t>
      </w:r>
    </w:p>
    <w:p w:rsidR="000D623B" w:rsidRDefault="000D623B">
      <w:pPr>
        <w:pStyle w:val="EOS"/>
      </w:pPr>
      <w:r>
        <w:t>Not used.</w:t>
      </w:r>
    </w:p>
    <w:p w:rsidR="00AF6EE0" w:rsidRDefault="000D623B">
      <w:pPr>
        <w:pStyle w:val="EOS"/>
      </w:pPr>
      <w:r>
        <w:t>E</w:t>
      </w:r>
      <w:r w:rsidR="00AF6EE0">
        <w:t>ND OF SECTION 2</w:t>
      </w:r>
      <w:r w:rsidR="00F20DC5">
        <w:t>6</w:t>
      </w:r>
      <w:r w:rsidR="007B3837">
        <w:t>2</w:t>
      </w:r>
      <w:r w:rsidR="006739C4">
        <w:t>2</w:t>
      </w:r>
      <w:r w:rsidR="000A1237">
        <w:t>00</w:t>
      </w:r>
    </w:p>
    <w:sectPr w:rsidR="00AF6EE0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96" w:rsidRDefault="00335696">
      <w:r>
        <w:separator/>
      </w:r>
    </w:p>
  </w:endnote>
  <w:endnote w:type="continuationSeparator" w:id="0">
    <w:p w:rsidR="00335696" w:rsidRDefault="0033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728"/>
    </w:tblGrid>
    <w:tr w:rsidR="00A2561B">
      <w:tc>
        <w:tcPr>
          <w:tcW w:w="7632" w:type="dxa"/>
        </w:tcPr>
        <w:p w:rsidR="00A2561B" w:rsidRDefault="00A2561B">
          <w:pPr>
            <w:pStyle w:val="FTR"/>
          </w:pPr>
          <w:r>
            <w:t>262200</w:t>
          </w:r>
          <w:r w:rsidR="009359E8">
            <w:t>LowVoltageTransformers</w:t>
          </w:r>
          <w:r>
            <w:t>.doc</w:t>
          </w:r>
          <w:r w:rsidR="009167DC">
            <w:t>x</w:t>
          </w:r>
        </w:p>
        <w:p w:rsidR="00A2561B" w:rsidRDefault="00A2561B" w:rsidP="009167DC">
          <w:pPr>
            <w:pStyle w:val="FTR"/>
          </w:pPr>
          <w:r>
            <w:t xml:space="preserve">Rev. </w:t>
          </w:r>
          <w:r w:rsidR="009167DC">
            <w:t>01/01/2009</w:t>
          </w:r>
        </w:p>
      </w:tc>
      <w:tc>
        <w:tcPr>
          <w:tcW w:w="1728" w:type="dxa"/>
        </w:tcPr>
        <w:p w:rsidR="00A2561B" w:rsidRDefault="00A2561B">
          <w:pPr>
            <w:pStyle w:val="RJUS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96" w:rsidRDefault="00335696">
      <w:r>
        <w:separator/>
      </w:r>
    </w:p>
  </w:footnote>
  <w:footnote w:type="continuationSeparator" w:id="0">
    <w:p w:rsidR="00335696" w:rsidRDefault="0033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1B" w:rsidRDefault="00A2561B" w:rsidP="002E73E2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A2561B" w:rsidRDefault="00A2561B" w:rsidP="002E73E2">
    <w:pPr>
      <w:pStyle w:val="Header"/>
    </w:pPr>
    <w:r>
      <w:t>Construction Standards</w:t>
    </w:r>
  </w:p>
  <w:p w:rsidR="00A2561B" w:rsidRDefault="00A2561B" w:rsidP="00575139">
    <w:pPr>
      <w:pStyle w:val="Header"/>
      <w:tabs>
        <w:tab w:val="clear" w:pos="4320"/>
        <w:tab w:val="clear" w:pos="8640"/>
        <w:tab w:val="right" w:pos="9360"/>
      </w:tabs>
    </w:pPr>
    <w:r>
      <w:tab/>
      <w:t>LOW-VOLTAGE TRANSFORMERS</w:t>
    </w:r>
  </w:p>
  <w:p w:rsidR="00A2561B" w:rsidRDefault="00A2561B" w:rsidP="002E73E2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  <w:t>PAGE 262200-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039">
      <w:rPr>
        <w:rStyle w:val="PageNumber"/>
        <w:noProof/>
      </w:rPr>
      <w:t>1</w:t>
    </w:r>
    <w:r>
      <w:rPr>
        <w:rStyle w:val="PageNumber"/>
      </w:rPr>
      <w:fldChar w:fldCharType="end"/>
    </w:r>
  </w:p>
  <w:p w:rsidR="00A2561B" w:rsidRPr="002E73E2" w:rsidRDefault="00A2561B" w:rsidP="002E73E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420C28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AC97643"/>
    <w:multiLevelType w:val="hybridMultilevel"/>
    <w:tmpl w:val="577C884C"/>
    <w:lvl w:ilvl="0" w:tplc="FF9496D8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6EE0"/>
    <w:rsid w:val="00006039"/>
    <w:rsid w:val="0002322D"/>
    <w:rsid w:val="0005513E"/>
    <w:rsid w:val="00086E57"/>
    <w:rsid w:val="000900F3"/>
    <w:rsid w:val="000A1237"/>
    <w:rsid w:val="000A4CBD"/>
    <w:rsid w:val="000A6C9F"/>
    <w:rsid w:val="000B5336"/>
    <w:rsid w:val="000D623B"/>
    <w:rsid w:val="000E2F98"/>
    <w:rsid w:val="00110D19"/>
    <w:rsid w:val="00117442"/>
    <w:rsid w:val="001212D4"/>
    <w:rsid w:val="00125161"/>
    <w:rsid w:val="00143377"/>
    <w:rsid w:val="00144D2E"/>
    <w:rsid w:val="00145CC8"/>
    <w:rsid w:val="001476B9"/>
    <w:rsid w:val="001517B7"/>
    <w:rsid w:val="001812BB"/>
    <w:rsid w:val="001A29CF"/>
    <w:rsid w:val="001B4B8B"/>
    <w:rsid w:val="001C371B"/>
    <w:rsid w:val="001E3CAA"/>
    <w:rsid w:val="001E50EB"/>
    <w:rsid w:val="002024EC"/>
    <w:rsid w:val="002151A1"/>
    <w:rsid w:val="00220C14"/>
    <w:rsid w:val="00237AEC"/>
    <w:rsid w:val="0024693D"/>
    <w:rsid w:val="00264BA9"/>
    <w:rsid w:val="0029654C"/>
    <w:rsid w:val="002D00A4"/>
    <w:rsid w:val="002D79B5"/>
    <w:rsid w:val="002E3A58"/>
    <w:rsid w:val="002E73E2"/>
    <w:rsid w:val="00335696"/>
    <w:rsid w:val="0037452A"/>
    <w:rsid w:val="00374892"/>
    <w:rsid w:val="00377EB0"/>
    <w:rsid w:val="003A66A3"/>
    <w:rsid w:val="003B1B67"/>
    <w:rsid w:val="003F2870"/>
    <w:rsid w:val="00407CDF"/>
    <w:rsid w:val="00412A03"/>
    <w:rsid w:val="00414376"/>
    <w:rsid w:val="00426A24"/>
    <w:rsid w:val="004319AE"/>
    <w:rsid w:val="004344C5"/>
    <w:rsid w:val="00450E92"/>
    <w:rsid w:val="004566EE"/>
    <w:rsid w:val="00466425"/>
    <w:rsid w:val="00480236"/>
    <w:rsid w:val="00491220"/>
    <w:rsid w:val="00493112"/>
    <w:rsid w:val="00494D69"/>
    <w:rsid w:val="004A06E7"/>
    <w:rsid w:val="004A50A6"/>
    <w:rsid w:val="004B5722"/>
    <w:rsid w:val="004C4F82"/>
    <w:rsid w:val="004D3448"/>
    <w:rsid w:val="004E777F"/>
    <w:rsid w:val="00512432"/>
    <w:rsid w:val="00524BD3"/>
    <w:rsid w:val="00533273"/>
    <w:rsid w:val="00543E43"/>
    <w:rsid w:val="00546A4B"/>
    <w:rsid w:val="005537C4"/>
    <w:rsid w:val="00560CC5"/>
    <w:rsid w:val="00575139"/>
    <w:rsid w:val="005D1CB7"/>
    <w:rsid w:val="005E0AFD"/>
    <w:rsid w:val="005E29C8"/>
    <w:rsid w:val="005E2D18"/>
    <w:rsid w:val="00604DF5"/>
    <w:rsid w:val="00615B58"/>
    <w:rsid w:val="00647D98"/>
    <w:rsid w:val="00665033"/>
    <w:rsid w:val="006739C4"/>
    <w:rsid w:val="00675AD8"/>
    <w:rsid w:val="006A3385"/>
    <w:rsid w:val="006E1EC6"/>
    <w:rsid w:val="006F7487"/>
    <w:rsid w:val="00705584"/>
    <w:rsid w:val="00711A97"/>
    <w:rsid w:val="00725ACF"/>
    <w:rsid w:val="00740225"/>
    <w:rsid w:val="00751AD7"/>
    <w:rsid w:val="007678F0"/>
    <w:rsid w:val="00772898"/>
    <w:rsid w:val="007759F8"/>
    <w:rsid w:val="007B20E9"/>
    <w:rsid w:val="007B3837"/>
    <w:rsid w:val="007B482B"/>
    <w:rsid w:val="007C2340"/>
    <w:rsid w:val="007D2CC0"/>
    <w:rsid w:val="007D46BD"/>
    <w:rsid w:val="007D6ADA"/>
    <w:rsid w:val="007E6CE0"/>
    <w:rsid w:val="00816366"/>
    <w:rsid w:val="008575F2"/>
    <w:rsid w:val="00887002"/>
    <w:rsid w:val="008A0D44"/>
    <w:rsid w:val="008C442A"/>
    <w:rsid w:val="008C52E7"/>
    <w:rsid w:val="008E14DE"/>
    <w:rsid w:val="008F7E6E"/>
    <w:rsid w:val="00900B59"/>
    <w:rsid w:val="009167DC"/>
    <w:rsid w:val="0091757D"/>
    <w:rsid w:val="0092082C"/>
    <w:rsid w:val="00926CA3"/>
    <w:rsid w:val="00934058"/>
    <w:rsid w:val="009359E8"/>
    <w:rsid w:val="00942864"/>
    <w:rsid w:val="009446E0"/>
    <w:rsid w:val="00957081"/>
    <w:rsid w:val="009831E8"/>
    <w:rsid w:val="00997289"/>
    <w:rsid w:val="009C02B5"/>
    <w:rsid w:val="009E7360"/>
    <w:rsid w:val="009F35D0"/>
    <w:rsid w:val="00A115C5"/>
    <w:rsid w:val="00A16343"/>
    <w:rsid w:val="00A2561B"/>
    <w:rsid w:val="00A424F1"/>
    <w:rsid w:val="00A61CF4"/>
    <w:rsid w:val="00A70781"/>
    <w:rsid w:val="00A9214C"/>
    <w:rsid w:val="00AA2ECF"/>
    <w:rsid w:val="00AA61A5"/>
    <w:rsid w:val="00AD37BA"/>
    <w:rsid w:val="00AF6EE0"/>
    <w:rsid w:val="00AF7FCA"/>
    <w:rsid w:val="00B00E87"/>
    <w:rsid w:val="00B225D3"/>
    <w:rsid w:val="00B25255"/>
    <w:rsid w:val="00B46C0C"/>
    <w:rsid w:val="00B55173"/>
    <w:rsid w:val="00B713B7"/>
    <w:rsid w:val="00BA0BAA"/>
    <w:rsid w:val="00BA4A66"/>
    <w:rsid w:val="00BA5F32"/>
    <w:rsid w:val="00BB7926"/>
    <w:rsid w:val="00BC24C0"/>
    <w:rsid w:val="00BC7654"/>
    <w:rsid w:val="00BD75F2"/>
    <w:rsid w:val="00C1491C"/>
    <w:rsid w:val="00C14A42"/>
    <w:rsid w:val="00C25CD7"/>
    <w:rsid w:val="00C659BD"/>
    <w:rsid w:val="00C7015B"/>
    <w:rsid w:val="00C862EF"/>
    <w:rsid w:val="00C97B66"/>
    <w:rsid w:val="00CB5989"/>
    <w:rsid w:val="00CB75D8"/>
    <w:rsid w:val="00CB78E3"/>
    <w:rsid w:val="00CF2EF8"/>
    <w:rsid w:val="00D4634E"/>
    <w:rsid w:val="00D57C85"/>
    <w:rsid w:val="00D614CD"/>
    <w:rsid w:val="00D71D7C"/>
    <w:rsid w:val="00DC0CFF"/>
    <w:rsid w:val="00DD4721"/>
    <w:rsid w:val="00DE4C64"/>
    <w:rsid w:val="00DF3890"/>
    <w:rsid w:val="00DF4874"/>
    <w:rsid w:val="00E17B3C"/>
    <w:rsid w:val="00E2000F"/>
    <w:rsid w:val="00E37BD5"/>
    <w:rsid w:val="00E47588"/>
    <w:rsid w:val="00E5527D"/>
    <w:rsid w:val="00EA06C8"/>
    <w:rsid w:val="00EB1CC7"/>
    <w:rsid w:val="00EF006E"/>
    <w:rsid w:val="00F20DC5"/>
    <w:rsid w:val="00F21EF7"/>
    <w:rsid w:val="00F23F9E"/>
    <w:rsid w:val="00F271E5"/>
    <w:rsid w:val="00F27FD8"/>
    <w:rsid w:val="00F371C8"/>
    <w:rsid w:val="00F60314"/>
    <w:rsid w:val="00FA2922"/>
    <w:rsid w:val="00FB461D"/>
    <w:rsid w:val="00FC225E"/>
    <w:rsid w:val="00FE1275"/>
    <w:rsid w:val="00FE702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1EAEBAD"/>
  <w15:docId w15:val="{8B543FF1-8778-457B-9A5B-B0D9CE07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2E7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3E2"/>
  </w:style>
  <w:style w:type="paragraph" w:customStyle="1" w:styleId="PR4Before12pt">
    <w:name w:val="PR4 + Before: 12 pt."/>
    <w:basedOn w:val="PR4"/>
    <w:rsid w:val="00426A24"/>
    <w:pPr>
      <w:spacing w:before="240"/>
    </w:pPr>
  </w:style>
  <w:style w:type="paragraph" w:styleId="BodyTextIndent">
    <w:name w:val="Body Text Indent"/>
    <w:basedOn w:val="Normal"/>
    <w:rsid w:val="00A424F1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3Before12pt">
    <w:name w:val="PR3 + Before: 12 pt."/>
    <w:basedOn w:val="PR3"/>
    <w:rsid w:val="00DE4C64"/>
    <w:pPr>
      <w:spacing w:before="240"/>
    </w:pPr>
  </w:style>
  <w:style w:type="paragraph" w:customStyle="1" w:styleId="PRN">
    <w:name w:val="PRN"/>
    <w:basedOn w:val="Normal"/>
    <w:link w:val="PRNChar"/>
    <w:rsid w:val="009C02B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9C02B5"/>
    <w:rPr>
      <w:sz w:val="22"/>
      <w:shd w:val="pct20" w:color="FFFF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1602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283111 - DIGITAL, ADDRESSABLE FIRE-ALARM SYSTEM</vt:lpstr>
    </vt:vector>
  </TitlesOfParts>
  <Manager/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Schimizzi, Diane</cp:lastModifiedBy>
  <cp:revision>3</cp:revision>
  <dcterms:created xsi:type="dcterms:W3CDTF">2008-12-12T15:21:00Z</dcterms:created>
  <dcterms:modified xsi:type="dcterms:W3CDTF">2018-10-15T15:32:00Z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ward To">
    <vt:lpwstr>dianes</vt:lpwstr>
  </property>
  <property fmtid="{D5CDD505-2E9C-101B-9397-08002B2CF9AE}" pid="3" name="Status">
    <vt:lpwstr>Work in Progress</vt:lpwstr>
  </property>
</Properties>
</file>