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E0" w:rsidRDefault="00AF6EE0">
      <w:pPr>
        <w:pStyle w:val="SCT"/>
      </w:pPr>
      <w:r>
        <w:t xml:space="preserve">SECTION </w:t>
      </w:r>
      <w:r>
        <w:rPr>
          <w:rStyle w:val="NUM"/>
        </w:rPr>
        <w:t>2</w:t>
      </w:r>
      <w:r w:rsidR="00F20DC5">
        <w:rPr>
          <w:rStyle w:val="NUM"/>
        </w:rPr>
        <w:t>6</w:t>
      </w:r>
      <w:r w:rsidR="00981B9E">
        <w:rPr>
          <w:rStyle w:val="NUM"/>
        </w:rPr>
        <w:t>3513</w:t>
      </w:r>
      <w:r>
        <w:t xml:space="preserve"> </w:t>
      </w:r>
      <w:r w:rsidR="00F20DC5">
        <w:t>–</w:t>
      </w:r>
      <w:r>
        <w:t xml:space="preserve"> </w:t>
      </w:r>
      <w:r w:rsidR="00981B9E">
        <w:t>CAPACITORS</w:t>
      </w:r>
    </w:p>
    <w:p w:rsidR="00AF6EE0" w:rsidRDefault="00AF6EE0">
      <w:pPr>
        <w:pStyle w:val="PRT"/>
      </w:pPr>
      <w:r>
        <w:t>GENERAL</w:t>
      </w:r>
    </w:p>
    <w:p w:rsidR="00AF6EE0" w:rsidRDefault="00AF6EE0">
      <w:pPr>
        <w:pStyle w:val="ART"/>
      </w:pPr>
      <w:r>
        <w:t>RELATED DOCUMENTS</w:t>
      </w:r>
    </w:p>
    <w:p w:rsidR="00AF6EE0" w:rsidRDefault="00AF6EE0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AF6EE0" w:rsidRDefault="00AF6EE0">
      <w:pPr>
        <w:pStyle w:val="ART"/>
      </w:pPr>
      <w:r>
        <w:t>SUMMARY</w:t>
      </w:r>
    </w:p>
    <w:p w:rsidR="00AF6EE0" w:rsidRDefault="00AF6EE0">
      <w:pPr>
        <w:pStyle w:val="PR1"/>
      </w:pPr>
      <w:r>
        <w:t>Section Includes:</w:t>
      </w:r>
    </w:p>
    <w:p w:rsidR="00AF6EE0" w:rsidRPr="008C442A" w:rsidRDefault="001C460E" w:rsidP="008C442A">
      <w:pPr>
        <w:pStyle w:val="PR2"/>
        <w:spacing w:before="240"/>
      </w:pPr>
      <w:r>
        <w:rPr>
          <w:szCs w:val="22"/>
        </w:rPr>
        <w:t>This Section specifies power factor correction capacitors for buildings and structures electrical systems</w:t>
      </w:r>
      <w:r w:rsidR="00AF6EE0" w:rsidRPr="008C442A">
        <w:t>.</w:t>
      </w:r>
    </w:p>
    <w:p w:rsidR="00CB75D8" w:rsidRPr="008C442A" w:rsidRDefault="00CB75D8" w:rsidP="008C442A">
      <w:pPr>
        <w:pStyle w:val="PR2"/>
        <w:spacing w:before="240"/>
      </w:pPr>
      <w:r w:rsidRPr="008C442A">
        <w:t>Provide all labor, materials, and equipment as necessary to complete all work as indicated on the drawings, and as specified herein for a complete operating system.</w:t>
      </w:r>
    </w:p>
    <w:p w:rsidR="00F20DC5" w:rsidRDefault="00F20DC5" w:rsidP="00F20DC5">
      <w:pPr>
        <w:pStyle w:val="PR1"/>
      </w:pPr>
      <w:r>
        <w:t>Related Sections:</w:t>
      </w:r>
    </w:p>
    <w:p w:rsidR="00F20DC5" w:rsidRDefault="00F20DC5" w:rsidP="008C442A">
      <w:pPr>
        <w:pStyle w:val="PR2"/>
        <w:spacing w:before="240"/>
      </w:pPr>
      <w:r w:rsidRPr="008C442A">
        <w:t>Applicable</w:t>
      </w:r>
      <w:r>
        <w:t xml:space="preserve"> sections of Division 26 - Electrical</w:t>
      </w:r>
    </w:p>
    <w:p w:rsidR="00AF6EE0" w:rsidRDefault="00AF6EE0">
      <w:pPr>
        <w:pStyle w:val="ART"/>
      </w:pPr>
      <w:r>
        <w:t>SUBMITTALS</w:t>
      </w:r>
    </w:p>
    <w:p w:rsidR="00AF6EE0" w:rsidRDefault="00F20DC5">
      <w:pPr>
        <w:pStyle w:val="PR1"/>
      </w:pPr>
      <w:r>
        <w:t>Shop Drawings</w:t>
      </w:r>
    </w:p>
    <w:p w:rsidR="00F20DC5" w:rsidRDefault="001C460E" w:rsidP="007759F8">
      <w:pPr>
        <w:pStyle w:val="PR2"/>
        <w:spacing w:before="240"/>
      </w:pPr>
      <w:r>
        <w:t>Power factor correction capacitors</w:t>
      </w:r>
    </w:p>
    <w:p w:rsidR="00AF6EE0" w:rsidRDefault="00AF6EE0">
      <w:pPr>
        <w:pStyle w:val="ART"/>
      </w:pPr>
      <w:r>
        <w:t>QUALITY ASSURANCE</w:t>
      </w:r>
    </w:p>
    <w:p w:rsidR="00AF6EE0" w:rsidRDefault="00491220" w:rsidP="00145CC8">
      <w:pPr>
        <w:pStyle w:val="PR1"/>
      </w:pPr>
      <w:r>
        <w:t>Electrical Components, Devices, and Accessories:  Listed and labeled as defined in NFPA 70, Article 100, by a testing agency acceptable to authorities having jurisdiction, and marked for intended use.</w:t>
      </w:r>
    </w:p>
    <w:p w:rsidR="00491220" w:rsidRDefault="00491220" w:rsidP="00145CC8">
      <w:pPr>
        <w:pStyle w:val="PR1"/>
      </w:pPr>
      <w:r>
        <w:t>Comply with NFPA 70, “National Electrical Code”</w:t>
      </w:r>
    </w:p>
    <w:p w:rsidR="00AF6EE0" w:rsidRDefault="00F371C8">
      <w:pPr>
        <w:pStyle w:val="PR1"/>
      </w:pPr>
      <w:r>
        <w:t>Guarantee</w:t>
      </w:r>
    </w:p>
    <w:p w:rsidR="00F371C8" w:rsidRPr="00145CC8" w:rsidRDefault="004566EE" w:rsidP="00145CC8">
      <w:pPr>
        <w:pStyle w:val="PR2"/>
        <w:spacing w:before="240"/>
      </w:pPr>
      <w:r w:rsidRPr="00145CC8">
        <w:t xml:space="preserve">Furnish full parts and labor warranty to cover the </w:t>
      </w:r>
      <w:r w:rsidR="001C460E">
        <w:t>capacitor</w:t>
      </w:r>
      <w:r w:rsidR="00374892">
        <w:t>(s)</w:t>
      </w:r>
      <w:r w:rsidRPr="00145CC8">
        <w:t xml:space="preserve"> for one year from date of installation</w:t>
      </w:r>
      <w:r w:rsidR="00F371C8" w:rsidRPr="00145CC8">
        <w:t>.</w:t>
      </w:r>
    </w:p>
    <w:p w:rsidR="00AF6EE0" w:rsidRDefault="00AF6EE0">
      <w:pPr>
        <w:pStyle w:val="PRT"/>
      </w:pPr>
      <w:r>
        <w:lastRenderedPageBreak/>
        <w:t>PRODUCTS</w:t>
      </w:r>
    </w:p>
    <w:p w:rsidR="00D71D7C" w:rsidRDefault="001C460E" w:rsidP="00D71D7C">
      <w:pPr>
        <w:pStyle w:val="ART"/>
      </w:pPr>
      <w:r>
        <w:t>POWER FACTOR CORRECTION CAPACITORS</w:t>
      </w:r>
    </w:p>
    <w:p w:rsidR="008575F2" w:rsidRPr="004923BA" w:rsidRDefault="004923BA" w:rsidP="008575F2">
      <w:pPr>
        <w:pStyle w:val="PR1"/>
      </w:pPr>
      <w:r>
        <w:rPr>
          <w:szCs w:val="22"/>
        </w:rPr>
        <w:t xml:space="preserve">Capacitors shall be provided for all motors 10 HP and larger.  Capacitors shall be sized in accordance with </w:t>
      </w:r>
      <w:proofErr w:type="gramStart"/>
      <w:r>
        <w:rPr>
          <w:szCs w:val="22"/>
        </w:rPr>
        <w:t>manufacturers</w:t>
      </w:r>
      <w:proofErr w:type="gramEnd"/>
      <w:r>
        <w:rPr>
          <w:szCs w:val="22"/>
        </w:rPr>
        <w:t xml:space="preserve"> recommendations to correct power factor between 90 and 95 per cent. Capacitors shall be connected so that it is in service only when the motor is in operation.</w:t>
      </w:r>
    </w:p>
    <w:p w:rsidR="004923BA" w:rsidRPr="004923BA" w:rsidRDefault="004923BA" w:rsidP="008575F2">
      <w:pPr>
        <w:pStyle w:val="PR1"/>
      </w:pPr>
      <w:r>
        <w:rPr>
          <w:szCs w:val="22"/>
        </w:rPr>
        <w:t>Motors with part winding starters shall have capacitor connected to load side of first contactor.</w:t>
      </w:r>
    </w:p>
    <w:p w:rsidR="004923BA" w:rsidRDefault="004923BA" w:rsidP="008575F2">
      <w:pPr>
        <w:pStyle w:val="PR1"/>
      </w:pPr>
      <w:r>
        <w:rPr>
          <w:szCs w:val="22"/>
        </w:rPr>
        <w:t>Capacitors shall be Myron Zucker Inc. Calvault VL with blown fuse indicating lights, or equal by Versatex, Westinghouse, or Cornell-Dubilier Electric Corporation.</w:t>
      </w:r>
    </w:p>
    <w:p w:rsidR="00AF6EE0" w:rsidRDefault="00AF6EE0">
      <w:pPr>
        <w:pStyle w:val="PRT"/>
      </w:pPr>
      <w:r>
        <w:t>EXECUTION</w:t>
      </w:r>
    </w:p>
    <w:p w:rsidR="00DF4874" w:rsidRPr="00CF2EF8" w:rsidRDefault="001B4B8B" w:rsidP="001B4B8B">
      <w:pPr>
        <w:pStyle w:val="ART"/>
        <w:numPr>
          <w:ilvl w:val="0"/>
          <w:numId w:val="0"/>
        </w:numPr>
      </w:pPr>
      <w:r>
        <w:t>Not Used</w:t>
      </w:r>
    </w:p>
    <w:p w:rsidR="00AF6EE0" w:rsidRDefault="00AF6EE0">
      <w:pPr>
        <w:pStyle w:val="EOS"/>
      </w:pPr>
      <w:r>
        <w:t>END OF SECTION 2</w:t>
      </w:r>
      <w:r w:rsidR="00F20DC5">
        <w:t>6</w:t>
      </w:r>
      <w:r w:rsidR="00981B9E">
        <w:t>3513</w:t>
      </w:r>
    </w:p>
    <w:sectPr w:rsidR="00AF6EE0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A79" w:rsidRDefault="00F01A79">
      <w:r>
        <w:separator/>
      </w:r>
    </w:p>
  </w:endnote>
  <w:endnote w:type="continuationSeparator" w:id="1">
    <w:p w:rsidR="00F01A79" w:rsidRDefault="00F0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65" w:type="dxa"/>
        <w:right w:w="65" w:type="dxa"/>
      </w:tblCellMar>
      <w:tblLook w:val="0000"/>
    </w:tblPr>
    <w:tblGrid>
      <w:gridCol w:w="7632"/>
      <w:gridCol w:w="1728"/>
    </w:tblGrid>
    <w:tr w:rsidR="004923BA">
      <w:tblPrEx>
        <w:tblCellMar>
          <w:top w:w="0" w:type="dxa"/>
          <w:bottom w:w="0" w:type="dxa"/>
        </w:tblCellMar>
      </w:tblPrEx>
      <w:tc>
        <w:tcPr>
          <w:tcW w:w="7632" w:type="dxa"/>
        </w:tcPr>
        <w:p w:rsidR="004923BA" w:rsidRDefault="004923BA">
          <w:pPr>
            <w:pStyle w:val="FTR"/>
          </w:pPr>
          <w:r>
            <w:t>263513</w:t>
          </w:r>
          <w:r w:rsidR="0058125F">
            <w:t>Capacitors</w:t>
          </w:r>
          <w:r>
            <w:t>.doc</w:t>
          </w:r>
          <w:r w:rsidR="00B30B5A">
            <w:t>x</w:t>
          </w:r>
        </w:p>
        <w:p w:rsidR="004923BA" w:rsidRDefault="004923BA" w:rsidP="00B30B5A">
          <w:pPr>
            <w:pStyle w:val="FTR"/>
          </w:pPr>
          <w:r>
            <w:t xml:space="preserve">Rev. </w:t>
          </w:r>
          <w:r w:rsidR="00B30B5A">
            <w:t>01/01/2009</w:t>
          </w:r>
        </w:p>
      </w:tc>
      <w:tc>
        <w:tcPr>
          <w:tcW w:w="1728" w:type="dxa"/>
        </w:tcPr>
        <w:p w:rsidR="004923BA" w:rsidRDefault="004923BA">
          <w:pPr>
            <w:pStyle w:val="RJUS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A79" w:rsidRDefault="00F01A79">
      <w:r>
        <w:separator/>
      </w:r>
    </w:p>
  </w:footnote>
  <w:footnote w:type="continuationSeparator" w:id="1">
    <w:p w:rsidR="00F01A79" w:rsidRDefault="00F0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A" w:rsidRDefault="004923BA" w:rsidP="002E73E2">
    <w:pPr>
      <w:pStyle w:val="Header"/>
    </w:pPr>
    <w:smartTag w:uri="urn:schemas-microsoft-com:office:smarttags" w:element="place">
      <w:smartTag w:uri="urn:schemas-microsoft-com:office:smarttags" w:element="PlaceName">
        <w:r>
          <w:t>Michigan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</w:p>
  <w:p w:rsidR="004923BA" w:rsidRDefault="004923BA" w:rsidP="002E73E2">
    <w:pPr>
      <w:pStyle w:val="Header"/>
    </w:pPr>
    <w:r>
      <w:t>Construction Standards</w:t>
    </w:r>
  </w:p>
  <w:p w:rsidR="004923BA" w:rsidRDefault="004923BA" w:rsidP="002E73E2">
    <w:pPr>
      <w:pStyle w:val="Header"/>
      <w:tabs>
        <w:tab w:val="clear" w:pos="8640"/>
        <w:tab w:val="right" w:pos="9360"/>
      </w:tabs>
    </w:pPr>
    <w:r>
      <w:tab/>
    </w:r>
    <w:r>
      <w:tab/>
      <w:t>CAPACITORS</w:t>
    </w:r>
  </w:p>
  <w:p w:rsidR="004923BA" w:rsidRDefault="004923BA" w:rsidP="002E73E2">
    <w:pPr>
      <w:pStyle w:val="Header"/>
      <w:tabs>
        <w:tab w:val="clear" w:pos="8640"/>
        <w:tab w:val="right" w:pos="9360"/>
      </w:tabs>
      <w:rPr>
        <w:rStyle w:val="PageNumber"/>
      </w:rPr>
    </w:pPr>
    <w:r>
      <w:tab/>
    </w:r>
    <w:r>
      <w:tab/>
      <w:t>PAGE 263513-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0B5A">
      <w:rPr>
        <w:rStyle w:val="PageNumber"/>
        <w:noProof/>
      </w:rPr>
      <w:t>1</w:t>
    </w:r>
    <w:r>
      <w:rPr>
        <w:rStyle w:val="PageNumber"/>
      </w:rPr>
      <w:fldChar w:fldCharType="end"/>
    </w:r>
  </w:p>
  <w:p w:rsidR="004923BA" w:rsidRPr="002E73E2" w:rsidRDefault="004923BA" w:rsidP="002E73E2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0909236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0"/>
    <w:footnote w:id="1"/>
  </w:footnotePr>
  <w:endnotePr>
    <w:pos w:val="sectEnd"/>
    <w:numFmt w:val="decimal"/>
    <w:endnote w:id="0"/>
    <w:endnote w:id="1"/>
  </w:endnotePr>
  <w:compat/>
  <w:rsids>
    <w:rsidRoot w:val="00AF6EE0"/>
    <w:rsid w:val="00086E57"/>
    <w:rsid w:val="000900F3"/>
    <w:rsid w:val="000A4CBD"/>
    <w:rsid w:val="000A6C9F"/>
    <w:rsid w:val="000E2F98"/>
    <w:rsid w:val="001212D4"/>
    <w:rsid w:val="00125161"/>
    <w:rsid w:val="00144D2E"/>
    <w:rsid w:val="00145CC8"/>
    <w:rsid w:val="001517B7"/>
    <w:rsid w:val="001B4B8B"/>
    <w:rsid w:val="001C460E"/>
    <w:rsid w:val="001E50EB"/>
    <w:rsid w:val="002024EC"/>
    <w:rsid w:val="002151A1"/>
    <w:rsid w:val="00220C14"/>
    <w:rsid w:val="00264BA9"/>
    <w:rsid w:val="0029654C"/>
    <w:rsid w:val="002E3A58"/>
    <w:rsid w:val="002E73E2"/>
    <w:rsid w:val="00374892"/>
    <w:rsid w:val="00377EB0"/>
    <w:rsid w:val="003C480C"/>
    <w:rsid w:val="00407CDF"/>
    <w:rsid w:val="00412A03"/>
    <w:rsid w:val="00426A24"/>
    <w:rsid w:val="004319AE"/>
    <w:rsid w:val="004344C5"/>
    <w:rsid w:val="004566EE"/>
    <w:rsid w:val="00466425"/>
    <w:rsid w:val="00480236"/>
    <w:rsid w:val="00491220"/>
    <w:rsid w:val="004923BA"/>
    <w:rsid w:val="00494D69"/>
    <w:rsid w:val="004A50A6"/>
    <w:rsid w:val="004C4F82"/>
    <w:rsid w:val="004E7A64"/>
    <w:rsid w:val="00533273"/>
    <w:rsid w:val="005537C4"/>
    <w:rsid w:val="00560CC5"/>
    <w:rsid w:val="0058125F"/>
    <w:rsid w:val="005E0AFD"/>
    <w:rsid w:val="005E29C8"/>
    <w:rsid w:val="00665033"/>
    <w:rsid w:val="00675AD8"/>
    <w:rsid w:val="006A3385"/>
    <w:rsid w:val="006F7487"/>
    <w:rsid w:val="00711A97"/>
    <w:rsid w:val="00725ACF"/>
    <w:rsid w:val="00751AD7"/>
    <w:rsid w:val="007678F0"/>
    <w:rsid w:val="007759F8"/>
    <w:rsid w:val="007B20E9"/>
    <w:rsid w:val="007B482B"/>
    <w:rsid w:val="007D46BD"/>
    <w:rsid w:val="007D6ADA"/>
    <w:rsid w:val="007E6CE0"/>
    <w:rsid w:val="00816366"/>
    <w:rsid w:val="008575F2"/>
    <w:rsid w:val="00887002"/>
    <w:rsid w:val="008A0D44"/>
    <w:rsid w:val="008C442A"/>
    <w:rsid w:val="008E14DE"/>
    <w:rsid w:val="00900B59"/>
    <w:rsid w:val="0092082C"/>
    <w:rsid w:val="00926CA3"/>
    <w:rsid w:val="00934058"/>
    <w:rsid w:val="00942864"/>
    <w:rsid w:val="009446E0"/>
    <w:rsid w:val="009466F4"/>
    <w:rsid w:val="00957081"/>
    <w:rsid w:val="00981B9E"/>
    <w:rsid w:val="009E7360"/>
    <w:rsid w:val="009F35D0"/>
    <w:rsid w:val="00A424F1"/>
    <w:rsid w:val="00A61CF4"/>
    <w:rsid w:val="00A70781"/>
    <w:rsid w:val="00AF6EE0"/>
    <w:rsid w:val="00B00E87"/>
    <w:rsid w:val="00B25255"/>
    <w:rsid w:val="00B30B5A"/>
    <w:rsid w:val="00B713B7"/>
    <w:rsid w:val="00BB7926"/>
    <w:rsid w:val="00BD75F2"/>
    <w:rsid w:val="00C1491C"/>
    <w:rsid w:val="00C97B66"/>
    <w:rsid w:val="00CB75D8"/>
    <w:rsid w:val="00CF2EF8"/>
    <w:rsid w:val="00D57C85"/>
    <w:rsid w:val="00D71D7C"/>
    <w:rsid w:val="00DF4874"/>
    <w:rsid w:val="00E17B3C"/>
    <w:rsid w:val="00E2000F"/>
    <w:rsid w:val="00E37BD5"/>
    <w:rsid w:val="00E47588"/>
    <w:rsid w:val="00EA06C8"/>
    <w:rsid w:val="00EA0E88"/>
    <w:rsid w:val="00EB1CC7"/>
    <w:rsid w:val="00F01A79"/>
    <w:rsid w:val="00F20DC5"/>
    <w:rsid w:val="00F23F9E"/>
    <w:rsid w:val="00F371C8"/>
    <w:rsid w:val="00FC225E"/>
    <w:rsid w:val="00FE702D"/>
    <w:rsid w:val="00FF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basedOn w:val="DefaultParagraphFont"/>
    <w:rPr>
      <w:color w:val="008080"/>
    </w:rPr>
  </w:style>
  <w:style w:type="character" w:customStyle="1" w:styleId="IP">
    <w:name w:val="IP"/>
    <w:basedOn w:val="DefaultParagraphFont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paragraph" w:styleId="Header">
    <w:name w:val="header"/>
    <w:basedOn w:val="Normal"/>
    <w:rsid w:val="002E7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3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3E2"/>
  </w:style>
  <w:style w:type="paragraph" w:customStyle="1" w:styleId="PR4Before12pt">
    <w:name w:val="PR4 + Before: 12 pt."/>
    <w:basedOn w:val="PR4"/>
    <w:rsid w:val="00426A24"/>
    <w:pPr>
      <w:spacing w:before="240"/>
    </w:pPr>
  </w:style>
  <w:style w:type="paragraph" w:styleId="BodyTextIndent">
    <w:name w:val="Body Text Indent"/>
    <w:basedOn w:val="Normal"/>
    <w:rsid w:val="00A424F1"/>
    <w:pPr>
      <w:widowControl w:val="0"/>
      <w:tabs>
        <w:tab w:val="left" w:pos="-1440"/>
        <w:tab w:val="left" w:pos="-720"/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080" w:hanging="1080"/>
    </w:pPr>
    <w:rPr>
      <w:i/>
      <w:iCs/>
      <w:color w:val="FF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283111 - DIGITAL, ADDRESSABLE FIRE-ALARM SYSTEM</vt:lpstr>
    </vt:vector>
  </TitlesOfParts>
  <Company>ARCOM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283111 - DIGITAL, ADDRESSABLE FIRE-ALARM SYSTEM</dc:title>
  <dc:subject>DIGITAL, ADDRESSABLE FIRE-ALARM SYSTEM</dc:subject>
  <dc:creator>ARCOM, Inc.</dc:creator>
  <cp:keywords>BAS-12345-MS80</cp:keywords>
  <cp:lastModifiedBy>rfrazee</cp:lastModifiedBy>
  <cp:revision>2</cp:revision>
  <dcterms:created xsi:type="dcterms:W3CDTF">2008-12-12T15:30:00Z</dcterms:created>
  <dcterms:modified xsi:type="dcterms:W3CDTF">2008-12-12T15:30:00Z</dcterms:modified>
</cp:coreProperties>
</file>