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63F" w:rsidRDefault="0081463F" w:rsidP="00742A0B">
      <w:pPr>
        <w:pStyle w:val="Heading1"/>
        <w:keepNext w:val="0"/>
      </w:pPr>
      <w:r>
        <w:t xml:space="preserve">SECTION 323119 – </w:t>
      </w:r>
      <w:bookmarkStart w:id="0" w:name="OLE_LINK1"/>
      <w:bookmarkStart w:id="1" w:name="OLE_LINK2"/>
      <w:r>
        <w:t>ornamental fences and gates</w:t>
      </w:r>
      <w:bookmarkEnd w:id="0"/>
      <w:bookmarkEnd w:id="1"/>
    </w:p>
    <w:p w:rsidR="0081463F" w:rsidRDefault="0081463F" w:rsidP="00632A3A">
      <w:pPr>
        <w:pStyle w:val="MSUSpec"/>
      </w:pPr>
      <w:r>
        <w:t>GENERAL</w:t>
      </w:r>
    </w:p>
    <w:p w:rsidR="0081463F" w:rsidRDefault="0081463F" w:rsidP="00641274">
      <w:pPr>
        <w:pStyle w:val="MSUSpec"/>
        <w:numPr>
          <w:ilvl w:val="0"/>
          <w:numId w:val="0"/>
        </w:numPr>
      </w:pPr>
    </w:p>
    <w:p w:rsidR="0081463F" w:rsidRDefault="0081463F" w:rsidP="00D01CAE">
      <w:pPr>
        <w:pStyle w:val="MSUSpec"/>
        <w:numPr>
          <w:ilvl w:val="1"/>
          <w:numId w:val="1"/>
        </w:numPr>
      </w:pPr>
      <w:r>
        <w:t>RELATED DOCUMENTS</w:t>
      </w:r>
    </w:p>
    <w:p w:rsidR="0081463F" w:rsidRDefault="0081463F" w:rsidP="00D01CAE">
      <w:pPr>
        <w:pStyle w:val="MSUSpec"/>
        <w:numPr>
          <w:ilvl w:val="0"/>
          <w:numId w:val="0"/>
        </w:numPr>
        <w:ind w:left="360" w:hanging="360"/>
      </w:pPr>
    </w:p>
    <w:p w:rsidR="0081463F" w:rsidRDefault="0081463F" w:rsidP="00D01CAE">
      <w:pPr>
        <w:pStyle w:val="MSUSpec"/>
        <w:numPr>
          <w:ilvl w:val="2"/>
          <w:numId w:val="1"/>
        </w:numPr>
      </w:pPr>
      <w:r>
        <w:t>Drawings and general provisions of the Contract, including General and Supplementary Conditions and Division 01 Specification sections, apply to this section.</w:t>
      </w:r>
    </w:p>
    <w:p w:rsidR="0081463F" w:rsidRDefault="0081463F" w:rsidP="00D01CAE">
      <w:pPr>
        <w:pStyle w:val="MSUSpec"/>
        <w:numPr>
          <w:ilvl w:val="0"/>
          <w:numId w:val="0"/>
        </w:numPr>
      </w:pPr>
    </w:p>
    <w:p w:rsidR="0081463F" w:rsidRDefault="0081463F" w:rsidP="00641274">
      <w:pPr>
        <w:pStyle w:val="MSUSpec"/>
        <w:numPr>
          <w:ilvl w:val="1"/>
          <w:numId w:val="1"/>
        </w:numPr>
      </w:pPr>
      <w:r>
        <w:t>SUMMARY</w:t>
      </w:r>
    </w:p>
    <w:p w:rsidR="0081463F" w:rsidRDefault="0081463F" w:rsidP="00641274">
      <w:pPr>
        <w:pStyle w:val="MSUSpec"/>
        <w:numPr>
          <w:ilvl w:val="0"/>
          <w:numId w:val="0"/>
        </w:numPr>
      </w:pPr>
    </w:p>
    <w:p w:rsidR="0081463F" w:rsidRDefault="0081463F" w:rsidP="00641274">
      <w:pPr>
        <w:pStyle w:val="MSUSpec"/>
        <w:numPr>
          <w:ilvl w:val="2"/>
          <w:numId w:val="1"/>
        </w:numPr>
      </w:pPr>
      <w:r>
        <w:t>Provide all labor, materials and equipment as necessary to complete all work as indicated on the Drawings and specified herein.</w:t>
      </w:r>
    </w:p>
    <w:p w:rsidR="0081463F" w:rsidRDefault="0081463F" w:rsidP="00641274">
      <w:pPr>
        <w:pStyle w:val="MSUSpec"/>
        <w:numPr>
          <w:ilvl w:val="0"/>
          <w:numId w:val="0"/>
        </w:numPr>
        <w:ind w:left="360" w:hanging="360"/>
      </w:pPr>
    </w:p>
    <w:p w:rsidR="0081463F" w:rsidRDefault="0081463F" w:rsidP="00641274">
      <w:pPr>
        <w:pStyle w:val="MSUSpec"/>
        <w:numPr>
          <w:ilvl w:val="2"/>
          <w:numId w:val="1"/>
        </w:numPr>
      </w:pPr>
      <w:r>
        <w:t>This section includes ornamental railings, painted metal fences and gates, and vinyl coated post and chain systems.</w:t>
      </w:r>
    </w:p>
    <w:p w:rsidR="0081463F" w:rsidRDefault="0081463F" w:rsidP="00641274">
      <w:pPr>
        <w:pStyle w:val="MSUSpec"/>
        <w:numPr>
          <w:ilvl w:val="0"/>
          <w:numId w:val="0"/>
        </w:numPr>
        <w:ind w:left="360" w:hanging="360"/>
      </w:pPr>
    </w:p>
    <w:p w:rsidR="0081463F" w:rsidRDefault="0081463F" w:rsidP="00641274">
      <w:pPr>
        <w:pStyle w:val="MSUSpec"/>
        <w:numPr>
          <w:ilvl w:val="1"/>
          <w:numId w:val="1"/>
        </w:numPr>
      </w:pPr>
      <w:r>
        <w:t>REFERENCES</w:t>
      </w:r>
    </w:p>
    <w:p w:rsidR="0081463F" w:rsidRDefault="0081463F" w:rsidP="00641274">
      <w:pPr>
        <w:pStyle w:val="MSUSpec"/>
        <w:numPr>
          <w:ilvl w:val="0"/>
          <w:numId w:val="0"/>
        </w:numPr>
      </w:pPr>
    </w:p>
    <w:p w:rsidR="0081463F" w:rsidRDefault="0081463F" w:rsidP="00641274">
      <w:pPr>
        <w:pStyle w:val="MSUSpec"/>
        <w:numPr>
          <w:ilvl w:val="2"/>
          <w:numId w:val="1"/>
        </w:numPr>
      </w:pPr>
      <w:r>
        <w:t>ASTM F525 and ASTM F567 where applicable herein.</w:t>
      </w:r>
    </w:p>
    <w:p w:rsidR="0081463F" w:rsidRDefault="0081463F" w:rsidP="00641274">
      <w:pPr>
        <w:pStyle w:val="MSUSpec"/>
        <w:numPr>
          <w:ilvl w:val="0"/>
          <w:numId w:val="0"/>
        </w:numPr>
      </w:pPr>
    </w:p>
    <w:p w:rsidR="0081463F" w:rsidRDefault="0081463F" w:rsidP="00641274">
      <w:pPr>
        <w:pStyle w:val="MSUSpec"/>
        <w:numPr>
          <w:ilvl w:val="1"/>
          <w:numId w:val="1"/>
        </w:numPr>
      </w:pPr>
      <w:r>
        <w:t>SUBMITTALS</w:t>
      </w:r>
    </w:p>
    <w:p w:rsidR="0081463F" w:rsidRDefault="0081463F" w:rsidP="00641274">
      <w:pPr>
        <w:pStyle w:val="MSUSpec"/>
        <w:numPr>
          <w:ilvl w:val="0"/>
          <w:numId w:val="0"/>
        </w:numPr>
      </w:pPr>
    </w:p>
    <w:p w:rsidR="0081463F" w:rsidRDefault="0081463F" w:rsidP="00641274">
      <w:pPr>
        <w:pStyle w:val="MSUSpec"/>
        <w:numPr>
          <w:ilvl w:val="2"/>
          <w:numId w:val="1"/>
        </w:numPr>
      </w:pPr>
      <w:r>
        <w:t>Shop Drawings:  Furnish detailed and scaled Shop Drawings of railing including weld locations and field construction method for approval by Owner.</w:t>
      </w:r>
    </w:p>
    <w:p w:rsidR="0081463F" w:rsidRDefault="0081463F" w:rsidP="00641274">
      <w:pPr>
        <w:pStyle w:val="MSUSpec"/>
        <w:numPr>
          <w:ilvl w:val="0"/>
          <w:numId w:val="0"/>
        </w:numPr>
      </w:pPr>
    </w:p>
    <w:p w:rsidR="0081463F" w:rsidRDefault="0081463F" w:rsidP="00641274">
      <w:pPr>
        <w:pStyle w:val="MSUSpec"/>
        <w:numPr>
          <w:ilvl w:val="1"/>
          <w:numId w:val="1"/>
        </w:numPr>
      </w:pPr>
      <w:r>
        <w:t>QUALITY ASSURANCE</w:t>
      </w:r>
    </w:p>
    <w:p w:rsidR="0081463F" w:rsidRDefault="0081463F" w:rsidP="00641274">
      <w:pPr>
        <w:pStyle w:val="MSUSpec"/>
        <w:numPr>
          <w:ilvl w:val="0"/>
          <w:numId w:val="0"/>
        </w:numPr>
      </w:pPr>
    </w:p>
    <w:p w:rsidR="0081463F" w:rsidRDefault="0081463F" w:rsidP="00641274">
      <w:pPr>
        <w:pStyle w:val="MSUSpec"/>
        <w:numPr>
          <w:ilvl w:val="2"/>
          <w:numId w:val="1"/>
        </w:numPr>
      </w:pPr>
      <w:r>
        <w:t>Fabrication Inspection:  The following in-progress inspection may be made by the Owner, at the Owner’s discretion, between fabrication stages listed below:</w:t>
      </w:r>
    </w:p>
    <w:p w:rsidR="0081463F" w:rsidRDefault="0081463F" w:rsidP="00D9288D">
      <w:pPr>
        <w:pStyle w:val="MSUSpec"/>
        <w:numPr>
          <w:ilvl w:val="0"/>
          <w:numId w:val="0"/>
        </w:numPr>
        <w:ind w:left="360" w:hanging="360"/>
      </w:pPr>
    </w:p>
    <w:p w:rsidR="0081463F" w:rsidRDefault="0081463F" w:rsidP="00641274">
      <w:pPr>
        <w:pStyle w:val="MSUSpec"/>
        <w:numPr>
          <w:ilvl w:val="3"/>
          <w:numId w:val="1"/>
        </w:numPr>
      </w:pPr>
      <w:r>
        <w:t>Metal fabrication.</w:t>
      </w:r>
    </w:p>
    <w:p w:rsidR="0081463F" w:rsidRDefault="0081463F" w:rsidP="00641274">
      <w:pPr>
        <w:pStyle w:val="MSUSpec"/>
        <w:numPr>
          <w:ilvl w:val="3"/>
          <w:numId w:val="1"/>
        </w:numPr>
      </w:pPr>
      <w:r>
        <w:t>Primer application.</w:t>
      </w:r>
    </w:p>
    <w:p w:rsidR="0081463F" w:rsidRDefault="0081463F" w:rsidP="00641274">
      <w:pPr>
        <w:pStyle w:val="MSUSpec"/>
        <w:numPr>
          <w:ilvl w:val="3"/>
          <w:numId w:val="1"/>
        </w:numPr>
      </w:pPr>
      <w:r>
        <w:t>Final painting.</w:t>
      </w:r>
    </w:p>
    <w:p w:rsidR="0081463F" w:rsidRDefault="0081463F" w:rsidP="00641274">
      <w:pPr>
        <w:pStyle w:val="MSUSpec"/>
        <w:numPr>
          <w:ilvl w:val="3"/>
          <w:numId w:val="1"/>
        </w:numPr>
      </w:pPr>
      <w:r>
        <w:t>Installation.</w:t>
      </w:r>
    </w:p>
    <w:p w:rsidR="0081463F" w:rsidRDefault="0081463F" w:rsidP="00641274">
      <w:pPr>
        <w:pStyle w:val="MSUSpec"/>
        <w:numPr>
          <w:ilvl w:val="0"/>
          <w:numId w:val="0"/>
        </w:numPr>
      </w:pPr>
    </w:p>
    <w:p w:rsidR="0081463F" w:rsidRDefault="0081463F" w:rsidP="00641274">
      <w:pPr>
        <w:pStyle w:val="MSUSpec"/>
        <w:numPr>
          <w:ilvl w:val="1"/>
          <w:numId w:val="1"/>
        </w:numPr>
      </w:pPr>
      <w:r>
        <w:t>WARRANTY</w:t>
      </w:r>
    </w:p>
    <w:p w:rsidR="0081463F" w:rsidRDefault="0081463F" w:rsidP="00641274">
      <w:pPr>
        <w:pStyle w:val="MSUSpec"/>
        <w:numPr>
          <w:ilvl w:val="0"/>
          <w:numId w:val="0"/>
        </w:numPr>
      </w:pPr>
    </w:p>
    <w:p w:rsidR="0081463F" w:rsidRDefault="0081463F" w:rsidP="00641274">
      <w:pPr>
        <w:pStyle w:val="MSUSpec"/>
        <w:numPr>
          <w:ilvl w:val="2"/>
          <w:numId w:val="1"/>
        </w:numPr>
      </w:pPr>
      <w:r>
        <w:t>Contractor agrees that by their acceptance of this Work and in consideration thereof, for Contractor and for each Subcontractor, binds Contractor and each Subcontractor to all the guarantees and warranties.  Contractor shall guarantee materials to be free from defects for 1 year after the date of final acceptance.</w:t>
      </w:r>
    </w:p>
    <w:p w:rsidR="0081463F" w:rsidRDefault="0081463F" w:rsidP="00D9288D">
      <w:pPr>
        <w:pStyle w:val="MSUSpec"/>
        <w:numPr>
          <w:ilvl w:val="0"/>
          <w:numId w:val="0"/>
        </w:numPr>
        <w:ind w:left="360" w:hanging="360"/>
      </w:pPr>
    </w:p>
    <w:p w:rsidR="0081463F" w:rsidRDefault="0081463F" w:rsidP="00641274">
      <w:pPr>
        <w:pStyle w:val="MSUSpec"/>
        <w:numPr>
          <w:ilvl w:val="2"/>
          <w:numId w:val="1"/>
        </w:numPr>
      </w:pPr>
      <w:r>
        <w:t xml:space="preserve">If within warranty period, it is found that the guaranteed materials need to be replaced because of the use of materials which are inferior, defective, or not in accordance with the terms of the Agreement, Contractor, upon notification, shall promptly and without additional expense to </w:t>
      </w: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replace such materials immediately.</w:t>
      </w:r>
    </w:p>
    <w:p w:rsidR="0081463F" w:rsidRDefault="0081463F" w:rsidP="00641274">
      <w:pPr>
        <w:pStyle w:val="MSUSpec"/>
        <w:numPr>
          <w:ilvl w:val="0"/>
          <w:numId w:val="0"/>
        </w:numPr>
      </w:pPr>
    </w:p>
    <w:p w:rsidR="0081463F" w:rsidRDefault="0081463F" w:rsidP="00641274">
      <w:pPr>
        <w:pStyle w:val="MSUSpec"/>
        <w:numPr>
          <w:ilvl w:val="2"/>
          <w:numId w:val="1"/>
        </w:numPr>
      </w:pPr>
      <w:r>
        <w:lastRenderedPageBreak/>
        <w:t xml:space="preserve">Should Contractor fail to proceed promptly in accordance with the guarantee, the </w:t>
      </w:r>
      <w:proofErr w:type="gramStart"/>
      <w:r>
        <w:t>Owner  may</w:t>
      </w:r>
      <w:proofErr w:type="gramEnd"/>
      <w:r>
        <w:t xml:space="preserve"> have such replacements made at the expense of Contractor and Contractor’s sureties.</w:t>
      </w:r>
    </w:p>
    <w:p w:rsidR="0081463F" w:rsidRDefault="0081463F" w:rsidP="00641274">
      <w:pPr>
        <w:pStyle w:val="MSUSpec"/>
        <w:numPr>
          <w:ilvl w:val="0"/>
          <w:numId w:val="0"/>
        </w:numPr>
      </w:pPr>
    </w:p>
    <w:p w:rsidR="0081463F" w:rsidRDefault="0081463F" w:rsidP="00641274">
      <w:pPr>
        <w:pStyle w:val="MSUSpec"/>
        <w:numPr>
          <w:ilvl w:val="2"/>
          <w:numId w:val="1"/>
        </w:numPr>
      </w:pPr>
      <w:r>
        <w:t>Contractor shall execute and deliver to the Owner, before final settlement, a written warranty subject to and stipulating the provisions above.</w:t>
      </w:r>
    </w:p>
    <w:p w:rsidR="0081463F" w:rsidRDefault="0081463F" w:rsidP="00204556">
      <w:pPr>
        <w:pStyle w:val="MSUSpec"/>
        <w:numPr>
          <w:ilvl w:val="0"/>
          <w:numId w:val="0"/>
        </w:numPr>
      </w:pPr>
    </w:p>
    <w:p w:rsidR="0081463F" w:rsidRDefault="0081463F" w:rsidP="00D9288D">
      <w:pPr>
        <w:pStyle w:val="MSUSpec"/>
      </w:pPr>
      <w:r>
        <w:t>PRODUCTS</w:t>
      </w:r>
    </w:p>
    <w:p w:rsidR="0081463F" w:rsidRDefault="0081463F" w:rsidP="00D9288D">
      <w:pPr>
        <w:pStyle w:val="MSUSpec"/>
        <w:numPr>
          <w:ilvl w:val="0"/>
          <w:numId w:val="0"/>
        </w:numPr>
      </w:pPr>
    </w:p>
    <w:p w:rsidR="0081463F" w:rsidRDefault="0081463F" w:rsidP="00204556">
      <w:pPr>
        <w:pStyle w:val="MSUSpec"/>
        <w:numPr>
          <w:ilvl w:val="1"/>
          <w:numId w:val="1"/>
        </w:numPr>
      </w:pPr>
      <w:r>
        <w:t>GENERAL</w:t>
      </w:r>
    </w:p>
    <w:p w:rsidR="0081463F" w:rsidRDefault="0081463F" w:rsidP="00204556">
      <w:pPr>
        <w:pStyle w:val="MSUSpec"/>
        <w:numPr>
          <w:ilvl w:val="0"/>
          <w:numId w:val="0"/>
        </w:numPr>
      </w:pPr>
    </w:p>
    <w:p w:rsidR="0081463F" w:rsidRDefault="0081463F" w:rsidP="00204556">
      <w:pPr>
        <w:pStyle w:val="MSUSpec"/>
        <w:numPr>
          <w:ilvl w:val="2"/>
          <w:numId w:val="1"/>
        </w:numPr>
      </w:pPr>
      <w:r>
        <w:t>Materials shall be new and the best of their respective kind.</w:t>
      </w:r>
    </w:p>
    <w:p w:rsidR="0081463F" w:rsidRDefault="0081463F" w:rsidP="00D9288D">
      <w:pPr>
        <w:pStyle w:val="MSUSpec"/>
        <w:numPr>
          <w:ilvl w:val="0"/>
          <w:numId w:val="0"/>
        </w:numPr>
      </w:pPr>
    </w:p>
    <w:p w:rsidR="0081463F" w:rsidRDefault="0081463F" w:rsidP="00204556">
      <w:pPr>
        <w:pStyle w:val="MSUSpec"/>
        <w:numPr>
          <w:ilvl w:val="2"/>
          <w:numId w:val="1"/>
        </w:numPr>
      </w:pPr>
      <w:r>
        <w:t>Materials shall conform in every detail to the Specifications herein mentioned and standard mill tolerances.</w:t>
      </w:r>
    </w:p>
    <w:p w:rsidR="0081463F" w:rsidRDefault="0081463F" w:rsidP="00204556">
      <w:pPr>
        <w:pStyle w:val="MSUSpec"/>
        <w:numPr>
          <w:ilvl w:val="0"/>
          <w:numId w:val="0"/>
        </w:numPr>
      </w:pPr>
    </w:p>
    <w:p w:rsidR="0081463F" w:rsidRDefault="0081463F" w:rsidP="00204556">
      <w:pPr>
        <w:pStyle w:val="MSUSpec"/>
        <w:numPr>
          <w:ilvl w:val="2"/>
          <w:numId w:val="1"/>
        </w:numPr>
      </w:pPr>
      <w:r>
        <w:t>If required by the Owner, Contractor shall furnish affidavits from manufacturers, stating that the materials meet or exceed these Specifications.</w:t>
      </w:r>
    </w:p>
    <w:p w:rsidR="0081463F" w:rsidRDefault="0081463F" w:rsidP="00204556">
      <w:pPr>
        <w:pStyle w:val="MSUSpec"/>
        <w:numPr>
          <w:ilvl w:val="0"/>
          <w:numId w:val="0"/>
        </w:numPr>
      </w:pPr>
    </w:p>
    <w:p w:rsidR="0081463F" w:rsidRDefault="0081463F" w:rsidP="00204556">
      <w:pPr>
        <w:pStyle w:val="MSUSpec"/>
        <w:numPr>
          <w:ilvl w:val="1"/>
          <w:numId w:val="1"/>
        </w:numPr>
      </w:pPr>
      <w:r>
        <w:t>PRIMER SOURCE</w:t>
      </w:r>
    </w:p>
    <w:p w:rsidR="0081463F" w:rsidRDefault="0081463F" w:rsidP="00204556">
      <w:pPr>
        <w:pStyle w:val="MSUSpec"/>
        <w:numPr>
          <w:ilvl w:val="0"/>
          <w:numId w:val="0"/>
        </w:numPr>
      </w:pPr>
    </w:p>
    <w:p w:rsidR="0081463F" w:rsidRDefault="0081463F" w:rsidP="00632A3A">
      <w:pPr>
        <w:pStyle w:val="MSUSpec"/>
        <w:numPr>
          <w:ilvl w:val="2"/>
          <w:numId w:val="1"/>
        </w:numPr>
      </w:pPr>
      <w:r>
        <w:t xml:space="preserve">Lilly Perfection, Catalyzed Acrylic Urethane Finish (F-70 Gloss Black), epoxy glaze primer; </w:t>
      </w:r>
      <w:smartTag w:uri="urn:schemas-microsoft-com:office:smarttags" w:element="address">
        <w:smartTag w:uri="urn:schemas-microsoft-com:office:smarttags" w:element="Street">
          <w:r>
            <w:t>715 East Maryland Street</w:t>
          </w:r>
        </w:smartTag>
        <w:r>
          <w:t xml:space="preserve">, </w:t>
        </w:r>
        <w:smartTag w:uri="urn:schemas-microsoft-com:office:smarttags" w:element="City">
          <w:r>
            <w:t>Indianapolis</w:t>
          </w:r>
        </w:smartTag>
        <w:r>
          <w:t xml:space="preserve">, </w:t>
        </w:r>
        <w:smartTag w:uri="urn:schemas-microsoft-com:office:smarttags" w:element="State">
          <w:r>
            <w:t>Indiana</w:t>
          </w:r>
        </w:smartTag>
        <w:r>
          <w:t xml:space="preserve"> </w:t>
        </w:r>
        <w:smartTag w:uri="urn:schemas-microsoft-com:office:smarttags" w:element="PostalCode">
          <w:r>
            <w:t>48202-3999</w:t>
          </w:r>
        </w:smartTag>
      </w:smartTag>
      <w:r>
        <w:t>; 800-428-9199.</w:t>
      </w:r>
    </w:p>
    <w:p w:rsidR="0081463F" w:rsidRDefault="0081463F" w:rsidP="00204556">
      <w:pPr>
        <w:pStyle w:val="MSUSpec"/>
        <w:numPr>
          <w:ilvl w:val="0"/>
          <w:numId w:val="0"/>
        </w:numPr>
      </w:pPr>
    </w:p>
    <w:p w:rsidR="0081463F" w:rsidRDefault="0081463F" w:rsidP="00204556">
      <w:pPr>
        <w:pStyle w:val="MSUSpec"/>
        <w:numPr>
          <w:ilvl w:val="1"/>
          <w:numId w:val="1"/>
        </w:numPr>
      </w:pPr>
      <w:r>
        <w:t>PAINT SOURCE</w:t>
      </w:r>
    </w:p>
    <w:p w:rsidR="0081463F" w:rsidRDefault="0081463F" w:rsidP="00204556">
      <w:pPr>
        <w:pStyle w:val="MSUSpec"/>
        <w:numPr>
          <w:ilvl w:val="0"/>
          <w:numId w:val="0"/>
        </w:numPr>
      </w:pPr>
    </w:p>
    <w:p w:rsidR="0081463F" w:rsidRDefault="0081463F" w:rsidP="0083500E">
      <w:pPr>
        <w:pStyle w:val="MSUSpec"/>
        <w:numPr>
          <w:ilvl w:val="2"/>
          <w:numId w:val="1"/>
        </w:numPr>
      </w:pPr>
      <w:r>
        <w:t xml:space="preserve">Perfection Paint by Lilly, </w:t>
      </w:r>
      <w:proofErr w:type="spellStart"/>
      <w:r>
        <w:t>Futurac</w:t>
      </w:r>
      <w:proofErr w:type="spellEnd"/>
      <w:r>
        <w:t xml:space="preserve"> Acrylic Urethane Enamel (electrostatic application) (F70), 715 East </w:t>
      </w:r>
      <w:smartTag w:uri="urn:schemas-microsoft-com:office:smarttags" w:element="State">
        <w:r>
          <w:t>Maryland</w:t>
        </w:r>
      </w:smartTag>
      <w:r>
        <w:t xml:space="preserve"> Street, </w:t>
      </w:r>
      <w:smartTag w:uri="urn:schemas-microsoft-com:office:smarttags" w:element="City">
        <w:r>
          <w:t>Indianapolis</w:t>
        </w:r>
      </w:smartTag>
      <w:r>
        <w:t xml:space="preserve">, </w:t>
      </w:r>
      <w:smartTag w:uri="urn:schemas-microsoft-com:office:smarttags" w:element="place">
        <w:smartTag w:uri="urn:schemas-microsoft-com:office:smarttags" w:element="State">
          <w:r>
            <w:t>Indiana</w:t>
          </w:r>
        </w:smartTag>
      </w:smartTag>
      <w:r>
        <w:t xml:space="preserve"> 48202-3999; 800-428-9199.</w:t>
      </w:r>
    </w:p>
    <w:p w:rsidR="0081463F" w:rsidRDefault="0081463F" w:rsidP="0083500E">
      <w:pPr>
        <w:pStyle w:val="MSUSpec"/>
        <w:numPr>
          <w:ilvl w:val="0"/>
          <w:numId w:val="0"/>
        </w:numPr>
        <w:ind w:left="360" w:hanging="360"/>
      </w:pPr>
    </w:p>
    <w:p w:rsidR="0081463F" w:rsidRDefault="0081463F" w:rsidP="0083500E">
      <w:pPr>
        <w:pStyle w:val="MSUSpec"/>
        <w:numPr>
          <w:ilvl w:val="1"/>
          <w:numId w:val="1"/>
        </w:numPr>
      </w:pPr>
      <w:r>
        <w:t>METAL</w:t>
      </w:r>
    </w:p>
    <w:p w:rsidR="0081463F" w:rsidRDefault="0081463F" w:rsidP="0083500E">
      <w:pPr>
        <w:pStyle w:val="MSUSpec"/>
        <w:numPr>
          <w:ilvl w:val="0"/>
          <w:numId w:val="0"/>
        </w:numPr>
      </w:pPr>
    </w:p>
    <w:p w:rsidR="0081463F" w:rsidRDefault="0081463F" w:rsidP="0083500E">
      <w:pPr>
        <w:pStyle w:val="MSUSpec"/>
        <w:numPr>
          <w:ilvl w:val="2"/>
          <w:numId w:val="1"/>
        </w:numPr>
      </w:pPr>
      <w:r>
        <w:t>Surfaces of railing and post shall contain no imperfections such as scratches, dents, bubbles or an abrasive surface.</w:t>
      </w:r>
    </w:p>
    <w:p w:rsidR="0081463F" w:rsidRDefault="0081463F" w:rsidP="0083500E">
      <w:pPr>
        <w:pStyle w:val="MSUSpec"/>
        <w:numPr>
          <w:ilvl w:val="0"/>
          <w:numId w:val="0"/>
        </w:numPr>
        <w:ind w:left="360" w:hanging="360"/>
      </w:pPr>
    </w:p>
    <w:p w:rsidR="0081463F" w:rsidRDefault="0081463F" w:rsidP="0083500E">
      <w:pPr>
        <w:pStyle w:val="MSUSpec"/>
        <w:numPr>
          <w:ilvl w:val="2"/>
          <w:numId w:val="1"/>
        </w:numPr>
      </w:pPr>
      <w:r>
        <w:t>Welded joints including those on railing post tops, seams and corners shall be ground smooth to eliminate indication that a welded joint exists.  Welded corner shall exhibit only a slight roundness of 1/16-inch radius.</w:t>
      </w:r>
    </w:p>
    <w:p w:rsidR="0081463F" w:rsidRDefault="0081463F" w:rsidP="00D51246">
      <w:pPr>
        <w:pStyle w:val="MSUSpec"/>
        <w:numPr>
          <w:ilvl w:val="0"/>
          <w:numId w:val="0"/>
        </w:numPr>
      </w:pPr>
    </w:p>
    <w:p w:rsidR="0081463F" w:rsidRDefault="0081463F" w:rsidP="0083500E">
      <w:pPr>
        <w:pStyle w:val="MSUSpec"/>
        <w:numPr>
          <w:ilvl w:val="2"/>
          <w:numId w:val="1"/>
        </w:numPr>
      </w:pPr>
      <w:r>
        <w:t>Metal posts shall be hot rolled and seamless steel with a 1/4-inch wall.</w:t>
      </w:r>
    </w:p>
    <w:p w:rsidR="0081463F" w:rsidRDefault="0081463F" w:rsidP="0083500E">
      <w:pPr>
        <w:pStyle w:val="MSUSpec"/>
        <w:numPr>
          <w:ilvl w:val="0"/>
          <w:numId w:val="0"/>
        </w:numPr>
      </w:pPr>
    </w:p>
    <w:p w:rsidR="0081463F" w:rsidRDefault="0081463F" w:rsidP="0083500E">
      <w:pPr>
        <w:pStyle w:val="MSUSpec"/>
        <w:numPr>
          <w:ilvl w:val="1"/>
          <w:numId w:val="1"/>
        </w:numPr>
      </w:pPr>
      <w:r>
        <w:t>PAINT</w:t>
      </w:r>
    </w:p>
    <w:p w:rsidR="0081463F" w:rsidRDefault="0081463F" w:rsidP="0083500E">
      <w:pPr>
        <w:pStyle w:val="MSUSpec"/>
        <w:numPr>
          <w:ilvl w:val="0"/>
          <w:numId w:val="0"/>
        </w:numPr>
        <w:ind w:left="360" w:hanging="360"/>
      </w:pPr>
    </w:p>
    <w:p w:rsidR="0081463F" w:rsidRDefault="0081463F" w:rsidP="0083500E">
      <w:pPr>
        <w:pStyle w:val="MSUSpec"/>
        <w:numPr>
          <w:ilvl w:val="2"/>
          <w:numId w:val="1"/>
        </w:numPr>
      </w:pPr>
      <w:r>
        <w:t xml:space="preserve">Apply primer and paint </w:t>
      </w:r>
      <w:proofErr w:type="spellStart"/>
      <w:r>
        <w:t>electrostatically</w:t>
      </w:r>
      <w:proofErr w:type="spellEnd"/>
      <w:r>
        <w:t xml:space="preserve"> according manufacturer’s recommendations to a smooth surface free of imperfection and grease, oil, dirt or other contaminants.</w:t>
      </w:r>
    </w:p>
    <w:p w:rsidR="0081463F" w:rsidRDefault="0081463F" w:rsidP="0083500E">
      <w:pPr>
        <w:pStyle w:val="MSUSpec"/>
        <w:numPr>
          <w:ilvl w:val="0"/>
          <w:numId w:val="0"/>
        </w:numPr>
        <w:ind w:left="360" w:hanging="360"/>
      </w:pPr>
    </w:p>
    <w:p w:rsidR="0081463F" w:rsidRDefault="0081463F" w:rsidP="0083500E">
      <w:pPr>
        <w:pStyle w:val="MSUSpec"/>
        <w:numPr>
          <w:ilvl w:val="2"/>
          <w:numId w:val="1"/>
        </w:numPr>
      </w:pPr>
      <w:r>
        <w:t>Painted surface shall have a uniform finish.</w:t>
      </w:r>
    </w:p>
    <w:p w:rsidR="0081463F" w:rsidRDefault="0081463F" w:rsidP="0083500E">
      <w:pPr>
        <w:pStyle w:val="MSUSpec"/>
        <w:numPr>
          <w:ilvl w:val="0"/>
          <w:numId w:val="0"/>
        </w:numPr>
      </w:pPr>
    </w:p>
    <w:p w:rsidR="0081463F" w:rsidRDefault="0081463F" w:rsidP="0083500E">
      <w:pPr>
        <w:pStyle w:val="MSUSpec"/>
        <w:numPr>
          <w:ilvl w:val="2"/>
          <w:numId w:val="1"/>
        </w:numPr>
      </w:pPr>
      <w:r>
        <w:t>Bolts shall be painted identical to posts prior to assembly.</w:t>
      </w:r>
    </w:p>
    <w:p w:rsidR="0081463F" w:rsidRDefault="0081463F" w:rsidP="0083500E">
      <w:pPr>
        <w:pStyle w:val="MSUSpec"/>
        <w:numPr>
          <w:ilvl w:val="0"/>
          <w:numId w:val="0"/>
        </w:numPr>
      </w:pPr>
    </w:p>
    <w:p w:rsidR="0081463F" w:rsidRDefault="0081463F" w:rsidP="0083500E">
      <w:pPr>
        <w:pStyle w:val="MSUSpec"/>
        <w:numPr>
          <w:ilvl w:val="2"/>
          <w:numId w:val="1"/>
        </w:numPr>
      </w:pPr>
      <w:r>
        <w:lastRenderedPageBreak/>
        <w:t>Touch-up painting will be permitted in the field after installation.  Touch-up imperfections in the paint surface according to manufacturer’s recommendations.</w:t>
      </w:r>
    </w:p>
    <w:p w:rsidR="0081463F" w:rsidRDefault="0081463F" w:rsidP="00D51246">
      <w:pPr>
        <w:pStyle w:val="MSUSpec"/>
        <w:numPr>
          <w:ilvl w:val="0"/>
          <w:numId w:val="0"/>
        </w:numPr>
      </w:pPr>
    </w:p>
    <w:p w:rsidR="0081463F" w:rsidRDefault="0081463F" w:rsidP="00D51246">
      <w:pPr>
        <w:pStyle w:val="MSUSpec"/>
        <w:numPr>
          <w:ilvl w:val="1"/>
          <w:numId w:val="1"/>
        </w:numPr>
      </w:pPr>
      <w:r>
        <w:t>VINYL COATED POST AND CHAIN SYSTEM</w:t>
      </w:r>
      <w:r w:rsidRPr="00D9288D">
        <w:t xml:space="preserve">  [ IF SPECIFIED ]</w:t>
      </w:r>
    </w:p>
    <w:p w:rsidR="0081463F" w:rsidRDefault="0081463F" w:rsidP="00D51246">
      <w:pPr>
        <w:pStyle w:val="MSUSpec"/>
        <w:numPr>
          <w:ilvl w:val="0"/>
          <w:numId w:val="0"/>
        </w:numPr>
      </w:pPr>
    </w:p>
    <w:p w:rsidR="0081463F" w:rsidRDefault="0081463F" w:rsidP="00D51246">
      <w:pPr>
        <w:pStyle w:val="MSUSpec"/>
        <w:numPr>
          <w:ilvl w:val="2"/>
          <w:numId w:val="1"/>
        </w:numPr>
      </w:pPr>
      <w:r>
        <w:t>3/8-inch proof coil chain manufactured by The Commercial Group, G-2427 East Judd Road, Burton, MI 48529; 800-392-7940, 810-744-4540.</w:t>
      </w:r>
    </w:p>
    <w:p w:rsidR="0081463F" w:rsidRDefault="0081463F" w:rsidP="00D51246">
      <w:pPr>
        <w:pStyle w:val="MSUSpec"/>
        <w:numPr>
          <w:ilvl w:val="0"/>
          <w:numId w:val="0"/>
        </w:numPr>
      </w:pPr>
    </w:p>
    <w:p w:rsidR="0081463F" w:rsidRDefault="0081463F" w:rsidP="00D51246">
      <w:pPr>
        <w:pStyle w:val="MSUSpec"/>
        <w:numPr>
          <w:ilvl w:val="2"/>
          <w:numId w:val="1"/>
        </w:numPr>
      </w:pPr>
      <w:r>
        <w:t>3/8-inch connector link manufactured by The Commercial Group.</w:t>
      </w:r>
    </w:p>
    <w:p w:rsidR="0081463F" w:rsidRDefault="0081463F" w:rsidP="00D51246">
      <w:pPr>
        <w:pStyle w:val="MSUSpec"/>
        <w:numPr>
          <w:ilvl w:val="0"/>
          <w:numId w:val="0"/>
        </w:numPr>
      </w:pPr>
    </w:p>
    <w:p w:rsidR="0081463F" w:rsidRDefault="0081463F" w:rsidP="00D51246">
      <w:pPr>
        <w:pStyle w:val="MSUSpec"/>
        <w:numPr>
          <w:ilvl w:val="1"/>
          <w:numId w:val="1"/>
        </w:numPr>
      </w:pPr>
      <w:r>
        <w:t>FABRICATION</w:t>
      </w:r>
    </w:p>
    <w:p w:rsidR="0081463F" w:rsidRDefault="0081463F" w:rsidP="00D51246">
      <w:pPr>
        <w:pStyle w:val="MSUSpec"/>
        <w:numPr>
          <w:ilvl w:val="0"/>
          <w:numId w:val="0"/>
        </w:numPr>
      </w:pPr>
    </w:p>
    <w:p w:rsidR="0081463F" w:rsidRDefault="0081463F" w:rsidP="00D51246">
      <w:pPr>
        <w:pStyle w:val="MSUSpec"/>
        <w:numPr>
          <w:ilvl w:val="2"/>
          <w:numId w:val="1"/>
        </w:numPr>
      </w:pPr>
      <w:r>
        <w:t>All welds shall be continuous and without pin holes.</w:t>
      </w:r>
    </w:p>
    <w:p w:rsidR="0081463F" w:rsidRDefault="0081463F" w:rsidP="00D9288D">
      <w:pPr>
        <w:pStyle w:val="MSUSpec"/>
        <w:numPr>
          <w:ilvl w:val="0"/>
          <w:numId w:val="0"/>
        </w:numPr>
        <w:ind w:left="360" w:hanging="360"/>
      </w:pPr>
    </w:p>
    <w:p w:rsidR="0081463F" w:rsidRDefault="0081463F" w:rsidP="00D51246">
      <w:pPr>
        <w:pStyle w:val="MSUSpec"/>
        <w:numPr>
          <w:ilvl w:val="2"/>
          <w:numId w:val="1"/>
        </w:numPr>
      </w:pPr>
      <w:r>
        <w:t>Fabricate posts and paint gloss black, quantity required as indicated on the Drawings.</w:t>
      </w:r>
    </w:p>
    <w:p w:rsidR="0081463F" w:rsidRDefault="0081463F" w:rsidP="00D51246">
      <w:pPr>
        <w:pStyle w:val="MSUSpec"/>
        <w:numPr>
          <w:ilvl w:val="0"/>
          <w:numId w:val="0"/>
        </w:numPr>
      </w:pPr>
    </w:p>
    <w:p w:rsidR="0081463F" w:rsidRDefault="0081463F" w:rsidP="00D51246">
      <w:pPr>
        <w:pStyle w:val="MSUSpec"/>
        <w:numPr>
          <w:ilvl w:val="2"/>
          <w:numId w:val="1"/>
        </w:numPr>
      </w:pPr>
      <w:r>
        <w:t>Furnish connector links and paint gloss black before assembly.</w:t>
      </w:r>
    </w:p>
    <w:p w:rsidR="0081463F" w:rsidRDefault="0081463F" w:rsidP="00D51246">
      <w:pPr>
        <w:pStyle w:val="MSUSpec"/>
        <w:numPr>
          <w:ilvl w:val="0"/>
          <w:numId w:val="0"/>
        </w:numPr>
      </w:pPr>
    </w:p>
    <w:p w:rsidR="0081463F" w:rsidRDefault="0081463F" w:rsidP="00D51246">
      <w:pPr>
        <w:pStyle w:val="MSUSpec"/>
        <w:numPr>
          <w:ilvl w:val="2"/>
          <w:numId w:val="1"/>
        </w:numPr>
      </w:pPr>
      <w:r>
        <w:t>Caps for steel posts shall be welded continuously.  Pin holes in welds are not acceptable.  Weld shall not distort outer edge of cap.</w:t>
      </w:r>
    </w:p>
    <w:p w:rsidR="0081463F" w:rsidRDefault="0081463F" w:rsidP="00D51246">
      <w:pPr>
        <w:pStyle w:val="MSUSpec"/>
        <w:numPr>
          <w:ilvl w:val="0"/>
          <w:numId w:val="0"/>
        </w:numPr>
      </w:pPr>
    </w:p>
    <w:p w:rsidR="0081463F" w:rsidRDefault="0081463F" w:rsidP="00D51246">
      <w:pPr>
        <w:pStyle w:val="MSUSpec"/>
        <w:numPr>
          <w:ilvl w:val="2"/>
          <w:numId w:val="1"/>
        </w:numPr>
      </w:pPr>
      <w:r>
        <w:t>Caps for aluminum posts shall be welded only at corners.  Weld shall not distort outer edge of cap.</w:t>
      </w:r>
    </w:p>
    <w:p w:rsidR="0081463F" w:rsidRDefault="0081463F" w:rsidP="00D51246">
      <w:pPr>
        <w:pStyle w:val="MSUSpec"/>
        <w:numPr>
          <w:ilvl w:val="0"/>
          <w:numId w:val="0"/>
        </w:numPr>
      </w:pPr>
    </w:p>
    <w:p w:rsidR="0081463F" w:rsidRDefault="0081463F" w:rsidP="00D51246">
      <w:pPr>
        <w:pStyle w:val="MSUSpec"/>
        <w:numPr>
          <w:ilvl w:val="2"/>
          <w:numId w:val="1"/>
        </w:numPr>
      </w:pPr>
      <w:r>
        <w:t>Fence members shall be fabricated from a single piece of metal (spliced not acceptable).</w:t>
      </w:r>
    </w:p>
    <w:p w:rsidR="0081463F" w:rsidRDefault="0081463F" w:rsidP="00D51246">
      <w:pPr>
        <w:pStyle w:val="MSUSpec"/>
        <w:numPr>
          <w:ilvl w:val="0"/>
          <w:numId w:val="0"/>
        </w:numPr>
      </w:pPr>
    </w:p>
    <w:p w:rsidR="0081463F" w:rsidRDefault="0081463F" w:rsidP="00D51246">
      <w:pPr>
        <w:pStyle w:val="MSUSpec"/>
        <w:numPr>
          <w:ilvl w:val="2"/>
          <w:numId w:val="1"/>
        </w:numPr>
      </w:pPr>
      <w:r>
        <w:t>Finial to be securely attached to fence post with a weld, as specified.  Bottom edge of finial shall be well defined with a uniform edge.</w:t>
      </w:r>
    </w:p>
    <w:p w:rsidR="0081463F" w:rsidRDefault="0081463F" w:rsidP="00D51246">
      <w:pPr>
        <w:pStyle w:val="MSUSpec"/>
        <w:numPr>
          <w:ilvl w:val="0"/>
          <w:numId w:val="0"/>
        </w:numPr>
      </w:pPr>
    </w:p>
    <w:p w:rsidR="0081463F" w:rsidRDefault="0081463F" w:rsidP="00D51246">
      <w:pPr>
        <w:pStyle w:val="MSUSpec"/>
        <w:numPr>
          <w:ilvl w:val="2"/>
          <w:numId w:val="1"/>
        </w:numPr>
      </w:pPr>
      <w:r>
        <w:t>All surfaces to be painted shall be prepared according to paint Manufacturer’s specifications.</w:t>
      </w:r>
    </w:p>
    <w:p w:rsidR="0081463F" w:rsidRDefault="0081463F" w:rsidP="00D51246">
      <w:pPr>
        <w:pStyle w:val="MSUSpec"/>
        <w:numPr>
          <w:ilvl w:val="0"/>
          <w:numId w:val="0"/>
        </w:numPr>
      </w:pPr>
    </w:p>
    <w:p w:rsidR="0081463F" w:rsidRDefault="0081463F" w:rsidP="00D51246">
      <w:pPr>
        <w:pStyle w:val="MSUSpec"/>
        <w:numPr>
          <w:ilvl w:val="2"/>
          <w:numId w:val="1"/>
        </w:numPr>
      </w:pPr>
      <w:r>
        <w:t>Connector link for post and chain system shall be welded.</w:t>
      </w:r>
    </w:p>
    <w:p w:rsidR="0081463F" w:rsidRDefault="0081463F" w:rsidP="00D51246">
      <w:pPr>
        <w:pStyle w:val="MSUSpec"/>
        <w:numPr>
          <w:ilvl w:val="0"/>
          <w:numId w:val="0"/>
        </w:numPr>
      </w:pPr>
    </w:p>
    <w:p w:rsidR="0081463F" w:rsidRDefault="0081463F" w:rsidP="00D51246">
      <w:pPr>
        <w:pStyle w:val="MSUSpec"/>
        <w:numPr>
          <w:ilvl w:val="1"/>
          <w:numId w:val="1"/>
        </w:numPr>
      </w:pPr>
      <w:r>
        <w:t>PAINT SYSTEM APPLICATION</w:t>
      </w:r>
    </w:p>
    <w:p w:rsidR="0081463F" w:rsidRDefault="0081463F" w:rsidP="00D51246">
      <w:pPr>
        <w:pStyle w:val="MSUSpec"/>
        <w:numPr>
          <w:ilvl w:val="0"/>
          <w:numId w:val="0"/>
        </w:numPr>
      </w:pPr>
    </w:p>
    <w:p w:rsidR="0081463F" w:rsidRDefault="0081463F" w:rsidP="00D51246">
      <w:pPr>
        <w:pStyle w:val="MSUSpec"/>
        <w:numPr>
          <w:ilvl w:val="2"/>
          <w:numId w:val="1"/>
        </w:numPr>
      </w:pPr>
      <w:r>
        <w:t>Refer to attached specifications for Lilly Epoxy Glass Primer and Acrylic Urethane Enamel.</w:t>
      </w:r>
    </w:p>
    <w:p w:rsidR="0081463F" w:rsidRDefault="0081463F" w:rsidP="00D9288D">
      <w:pPr>
        <w:pStyle w:val="MSUSpec"/>
        <w:numPr>
          <w:ilvl w:val="0"/>
          <w:numId w:val="0"/>
        </w:numPr>
        <w:ind w:left="360" w:hanging="360"/>
      </w:pPr>
    </w:p>
    <w:p w:rsidR="0081463F" w:rsidRDefault="0081463F" w:rsidP="00D51246">
      <w:pPr>
        <w:pStyle w:val="MSUSpec"/>
        <w:numPr>
          <w:ilvl w:val="2"/>
          <w:numId w:val="1"/>
        </w:numPr>
      </w:pPr>
      <w:r>
        <w:t>Minimum coating thickness shall be:</w:t>
      </w:r>
    </w:p>
    <w:p w:rsidR="0081463F" w:rsidRDefault="0081463F" w:rsidP="00D51246">
      <w:pPr>
        <w:pStyle w:val="MSUSpec"/>
        <w:numPr>
          <w:ilvl w:val="0"/>
          <w:numId w:val="0"/>
        </w:numPr>
      </w:pPr>
    </w:p>
    <w:p w:rsidR="0081463F" w:rsidRDefault="0081463F" w:rsidP="00D51246">
      <w:pPr>
        <w:pStyle w:val="MSUSpec"/>
        <w:numPr>
          <w:ilvl w:val="3"/>
          <w:numId w:val="1"/>
        </w:numPr>
      </w:pPr>
      <w:r>
        <w:t>Epoxy Primer:  3 mils.</w:t>
      </w:r>
    </w:p>
    <w:p w:rsidR="0081463F" w:rsidRDefault="0081463F" w:rsidP="00D51246">
      <w:pPr>
        <w:pStyle w:val="MSUSpec"/>
        <w:numPr>
          <w:ilvl w:val="3"/>
          <w:numId w:val="1"/>
        </w:numPr>
      </w:pPr>
      <w:r>
        <w:t>Epoxy Hi-build Primer:  4 mils.</w:t>
      </w:r>
    </w:p>
    <w:p w:rsidR="0081463F" w:rsidRDefault="0081463F" w:rsidP="00D51246">
      <w:pPr>
        <w:pStyle w:val="MSUSpec"/>
        <w:numPr>
          <w:ilvl w:val="3"/>
          <w:numId w:val="1"/>
        </w:numPr>
      </w:pPr>
      <w:r>
        <w:t>Acrylic Urethane Enamel:  3 mils.</w:t>
      </w:r>
    </w:p>
    <w:p w:rsidR="0081463F" w:rsidRDefault="0081463F" w:rsidP="00D9288D">
      <w:pPr>
        <w:pStyle w:val="MSUSpec"/>
        <w:numPr>
          <w:ilvl w:val="0"/>
          <w:numId w:val="0"/>
        </w:numPr>
        <w:ind w:left="360" w:hanging="360"/>
      </w:pPr>
    </w:p>
    <w:p w:rsidR="0081463F" w:rsidRDefault="0081463F" w:rsidP="00D51246">
      <w:pPr>
        <w:pStyle w:val="MSUSpec"/>
        <w:numPr>
          <w:ilvl w:val="2"/>
          <w:numId w:val="1"/>
        </w:numPr>
      </w:pPr>
      <w:r>
        <w:t>Owner will inspect each application for quality and thickness.</w:t>
      </w:r>
    </w:p>
    <w:p w:rsidR="0081463F" w:rsidRDefault="0081463F" w:rsidP="00204556">
      <w:pPr>
        <w:pStyle w:val="MSUSpec"/>
        <w:numPr>
          <w:ilvl w:val="0"/>
          <w:numId w:val="0"/>
        </w:numPr>
      </w:pPr>
    </w:p>
    <w:p w:rsidR="0081463F" w:rsidRDefault="0081463F" w:rsidP="00D9288D">
      <w:pPr>
        <w:pStyle w:val="MSUSpec"/>
        <w:keepNext/>
      </w:pPr>
      <w:r>
        <w:lastRenderedPageBreak/>
        <w:t>EXECUTION</w:t>
      </w:r>
    </w:p>
    <w:p w:rsidR="0081463F" w:rsidRDefault="0081463F" w:rsidP="00D9288D">
      <w:pPr>
        <w:pStyle w:val="MSUSpec"/>
        <w:keepNext/>
        <w:numPr>
          <w:ilvl w:val="0"/>
          <w:numId w:val="0"/>
        </w:numPr>
      </w:pPr>
    </w:p>
    <w:p w:rsidR="0081463F" w:rsidRDefault="0081463F" w:rsidP="00D9288D">
      <w:pPr>
        <w:pStyle w:val="MSUSpec"/>
        <w:keepNext/>
        <w:numPr>
          <w:ilvl w:val="1"/>
          <w:numId w:val="1"/>
        </w:numPr>
      </w:pPr>
      <w:r>
        <w:t>PREPARATION</w:t>
      </w:r>
    </w:p>
    <w:p w:rsidR="0081463F" w:rsidRDefault="0081463F" w:rsidP="00D9288D">
      <w:pPr>
        <w:pStyle w:val="MSUSpec"/>
        <w:keepNext/>
        <w:numPr>
          <w:ilvl w:val="0"/>
          <w:numId w:val="0"/>
        </w:numPr>
      </w:pPr>
    </w:p>
    <w:p w:rsidR="0081463F" w:rsidRDefault="0081463F" w:rsidP="00204556">
      <w:pPr>
        <w:pStyle w:val="MSUSpec"/>
        <w:numPr>
          <w:ilvl w:val="2"/>
          <w:numId w:val="1"/>
        </w:numPr>
      </w:pPr>
      <w:r>
        <w:t>Field Measurements:</w:t>
      </w:r>
    </w:p>
    <w:p w:rsidR="0081463F" w:rsidRDefault="0081463F" w:rsidP="00204556">
      <w:pPr>
        <w:pStyle w:val="MSUSpec"/>
        <w:numPr>
          <w:ilvl w:val="0"/>
          <w:numId w:val="0"/>
        </w:numPr>
      </w:pPr>
    </w:p>
    <w:p w:rsidR="0081463F" w:rsidRDefault="0081463F" w:rsidP="00204556">
      <w:pPr>
        <w:pStyle w:val="MSUSpec"/>
        <w:numPr>
          <w:ilvl w:val="3"/>
          <w:numId w:val="1"/>
        </w:numPr>
      </w:pPr>
      <w:r>
        <w:t xml:space="preserve">Contractor is responsible for calling </w:t>
      </w:r>
      <w:r w:rsidRPr="00204556">
        <w:rPr>
          <w:caps/>
        </w:rPr>
        <w:t>Miss Dig</w:t>
      </w:r>
      <w:r>
        <w:t xml:space="preserve"> prior to erection of the fence.</w:t>
      </w:r>
    </w:p>
    <w:p w:rsidR="0081463F" w:rsidRDefault="0081463F" w:rsidP="002150C8">
      <w:pPr>
        <w:pStyle w:val="MSUSpec"/>
        <w:numPr>
          <w:ilvl w:val="3"/>
          <w:numId w:val="1"/>
        </w:numPr>
        <w:spacing w:before="240"/>
      </w:pPr>
      <w:r>
        <w:t>Contractor shall field measure the fence lengths to determine locations for odd length fence section(s).</w:t>
      </w:r>
    </w:p>
    <w:p w:rsidR="0081463F" w:rsidRDefault="0081463F" w:rsidP="002150C8">
      <w:pPr>
        <w:pStyle w:val="MSUSpec"/>
        <w:numPr>
          <w:ilvl w:val="3"/>
          <w:numId w:val="1"/>
        </w:numPr>
        <w:spacing w:before="240"/>
      </w:pPr>
      <w:r>
        <w:t>Odd length sections shall occur at the middle of the fence run.</w:t>
      </w:r>
    </w:p>
    <w:p w:rsidR="0081463F" w:rsidRDefault="0081463F" w:rsidP="002150C8">
      <w:pPr>
        <w:pStyle w:val="MSUSpec"/>
        <w:numPr>
          <w:ilvl w:val="3"/>
          <w:numId w:val="1"/>
        </w:numPr>
        <w:spacing w:before="240"/>
      </w:pPr>
      <w:r>
        <w:t>Locations of odd length fence sections shall be clearly indicated on the Shop Drawings.</w:t>
      </w:r>
    </w:p>
    <w:p w:rsidR="0081463F" w:rsidRDefault="0081463F" w:rsidP="0083500E">
      <w:pPr>
        <w:pStyle w:val="MSUSpec"/>
        <w:numPr>
          <w:ilvl w:val="0"/>
          <w:numId w:val="0"/>
        </w:numPr>
      </w:pPr>
    </w:p>
    <w:p w:rsidR="0081463F" w:rsidRDefault="0081463F" w:rsidP="00D9288D">
      <w:pPr>
        <w:pStyle w:val="MSUSpec"/>
        <w:numPr>
          <w:ilvl w:val="1"/>
          <w:numId w:val="1"/>
        </w:numPr>
      </w:pPr>
      <w:r>
        <w:t>INSTALLATION</w:t>
      </w:r>
    </w:p>
    <w:p w:rsidR="0081463F" w:rsidRDefault="0081463F" w:rsidP="00D9288D">
      <w:pPr>
        <w:pStyle w:val="MSUSpec"/>
        <w:numPr>
          <w:ilvl w:val="0"/>
          <w:numId w:val="0"/>
        </w:numPr>
      </w:pPr>
    </w:p>
    <w:p w:rsidR="0081463F" w:rsidRDefault="0081463F" w:rsidP="00D51246">
      <w:pPr>
        <w:pStyle w:val="MSUSpec"/>
        <w:numPr>
          <w:ilvl w:val="2"/>
          <w:numId w:val="1"/>
        </w:numPr>
      </w:pPr>
      <w:r>
        <w:t>General:</w:t>
      </w:r>
    </w:p>
    <w:p w:rsidR="0081463F" w:rsidRDefault="0081463F" w:rsidP="00D9288D">
      <w:pPr>
        <w:pStyle w:val="MSUSpec"/>
        <w:numPr>
          <w:ilvl w:val="0"/>
          <w:numId w:val="0"/>
        </w:numPr>
        <w:ind w:left="360" w:hanging="360"/>
      </w:pPr>
    </w:p>
    <w:p w:rsidR="0081463F" w:rsidRDefault="0081463F" w:rsidP="00D51246">
      <w:pPr>
        <w:pStyle w:val="MSUSpec"/>
        <w:numPr>
          <w:ilvl w:val="3"/>
          <w:numId w:val="1"/>
        </w:numPr>
      </w:pPr>
      <w:r>
        <w:t>Perform Work in a professional and workmanlike manner.</w:t>
      </w:r>
    </w:p>
    <w:p w:rsidR="0081463F" w:rsidRDefault="0081463F" w:rsidP="00D51246">
      <w:pPr>
        <w:pStyle w:val="MSUSpec"/>
        <w:numPr>
          <w:ilvl w:val="3"/>
          <w:numId w:val="1"/>
        </w:numPr>
      </w:pPr>
      <w:r>
        <w:t>Legally dispose of waste material and excavated soil off the Owner’s property.</w:t>
      </w:r>
    </w:p>
    <w:p w:rsidR="0081463F" w:rsidRDefault="0081463F" w:rsidP="00D51246">
      <w:pPr>
        <w:pStyle w:val="MSUSpec"/>
        <w:numPr>
          <w:ilvl w:val="0"/>
          <w:numId w:val="0"/>
        </w:numPr>
      </w:pPr>
    </w:p>
    <w:p w:rsidR="0081463F" w:rsidRDefault="0081463F" w:rsidP="00D51246">
      <w:pPr>
        <w:pStyle w:val="MSUSpec"/>
        <w:numPr>
          <w:ilvl w:val="2"/>
          <w:numId w:val="1"/>
        </w:numPr>
      </w:pPr>
      <w:r>
        <w:t>Contractor shall be responsible for calling MISS DIG prior to erection of fence and confirming locations of utilities prior to excavation.  Provide the MSU office (517-353-5142) with the MISS DIG number as soon as it is provided.</w:t>
      </w:r>
    </w:p>
    <w:p w:rsidR="0081463F" w:rsidRDefault="0081463F" w:rsidP="00D51246">
      <w:pPr>
        <w:pStyle w:val="MSUSpec"/>
        <w:numPr>
          <w:ilvl w:val="0"/>
          <w:numId w:val="0"/>
        </w:numPr>
      </w:pPr>
    </w:p>
    <w:p w:rsidR="0081463F" w:rsidRDefault="0081463F" w:rsidP="00D51246">
      <w:pPr>
        <w:pStyle w:val="MSUSpec"/>
        <w:numPr>
          <w:ilvl w:val="2"/>
          <w:numId w:val="1"/>
        </w:numPr>
      </w:pPr>
      <w:r>
        <w:t>Contractor is responsible for field layout based on the Drawings.  Layout shall be approved by the Project Representative prior to installation.</w:t>
      </w:r>
    </w:p>
    <w:p w:rsidR="0081463F" w:rsidRDefault="0081463F" w:rsidP="00D51246">
      <w:pPr>
        <w:pStyle w:val="MSUSpec"/>
        <w:numPr>
          <w:ilvl w:val="0"/>
          <w:numId w:val="0"/>
        </w:numPr>
      </w:pPr>
    </w:p>
    <w:p w:rsidR="0081463F" w:rsidRDefault="0081463F" w:rsidP="00D51246">
      <w:pPr>
        <w:pStyle w:val="MSUSpec"/>
        <w:numPr>
          <w:ilvl w:val="2"/>
          <w:numId w:val="1"/>
        </w:numPr>
      </w:pPr>
      <w:r>
        <w:t>Holes shall be auger drilled.</w:t>
      </w:r>
    </w:p>
    <w:p w:rsidR="0081463F" w:rsidRDefault="0081463F" w:rsidP="00D51246">
      <w:pPr>
        <w:pStyle w:val="MSUSpec"/>
        <w:numPr>
          <w:ilvl w:val="0"/>
          <w:numId w:val="0"/>
        </w:numPr>
      </w:pPr>
    </w:p>
    <w:p w:rsidR="0081463F" w:rsidRDefault="0081463F" w:rsidP="00D51246">
      <w:pPr>
        <w:pStyle w:val="MSUSpec"/>
        <w:numPr>
          <w:ilvl w:val="2"/>
          <w:numId w:val="1"/>
        </w:numPr>
      </w:pPr>
      <w:r>
        <w:t>Posts shall be vertical and maintain a uniform height relative to each other.</w:t>
      </w:r>
    </w:p>
    <w:p w:rsidR="0081463F" w:rsidRDefault="0081463F" w:rsidP="00D51246">
      <w:pPr>
        <w:pStyle w:val="MSUSpec"/>
        <w:numPr>
          <w:ilvl w:val="0"/>
          <w:numId w:val="0"/>
        </w:numPr>
      </w:pPr>
    </w:p>
    <w:p w:rsidR="0081463F" w:rsidRDefault="0081463F" w:rsidP="00D51246">
      <w:pPr>
        <w:pStyle w:val="MSUSpec"/>
        <w:numPr>
          <w:ilvl w:val="2"/>
          <w:numId w:val="1"/>
        </w:numPr>
      </w:pPr>
      <w:r>
        <w:t>Chain shall have consistent sag (to be determined by the Owner) throughout the Project and as indicated approximately on the Drawing detail.</w:t>
      </w:r>
    </w:p>
    <w:p w:rsidR="0081463F" w:rsidRDefault="0081463F" w:rsidP="00D51246">
      <w:pPr>
        <w:pStyle w:val="MSUSpec"/>
        <w:numPr>
          <w:ilvl w:val="0"/>
          <w:numId w:val="0"/>
        </w:numPr>
      </w:pPr>
    </w:p>
    <w:p w:rsidR="0081463F" w:rsidRDefault="0081463F" w:rsidP="00D51246">
      <w:pPr>
        <w:pStyle w:val="MSUSpec"/>
        <w:numPr>
          <w:ilvl w:val="2"/>
          <w:numId w:val="1"/>
        </w:numPr>
      </w:pPr>
      <w:r>
        <w:t>Concrete Footing:</w:t>
      </w:r>
    </w:p>
    <w:p w:rsidR="0081463F" w:rsidRDefault="0081463F" w:rsidP="00D51246">
      <w:pPr>
        <w:pStyle w:val="MSUSpec"/>
        <w:numPr>
          <w:ilvl w:val="0"/>
          <w:numId w:val="0"/>
        </w:numPr>
      </w:pPr>
    </w:p>
    <w:p w:rsidR="0081463F" w:rsidRDefault="0081463F" w:rsidP="00D51246">
      <w:pPr>
        <w:pStyle w:val="MSUSpec"/>
        <w:numPr>
          <w:ilvl w:val="3"/>
          <w:numId w:val="1"/>
        </w:numPr>
      </w:pPr>
      <w:r>
        <w:t>Footing shall be 42-inch deep and a minimum diameter of 10 inches.</w:t>
      </w:r>
    </w:p>
    <w:p w:rsidR="0081463F" w:rsidRDefault="0081463F" w:rsidP="002150C8">
      <w:pPr>
        <w:pStyle w:val="MSUSpec"/>
        <w:numPr>
          <w:ilvl w:val="3"/>
          <w:numId w:val="1"/>
        </w:numPr>
        <w:spacing w:before="240"/>
      </w:pPr>
      <w:r>
        <w:t>Post shall be in the center of the hole with a minimum of 2 inches of concrete around the post.</w:t>
      </w:r>
    </w:p>
    <w:p w:rsidR="0081463F" w:rsidRDefault="0081463F" w:rsidP="002150C8">
      <w:pPr>
        <w:pStyle w:val="MSUSpec"/>
        <w:numPr>
          <w:ilvl w:val="3"/>
          <w:numId w:val="1"/>
        </w:numPr>
        <w:spacing w:before="240"/>
      </w:pPr>
      <w:r>
        <w:t>Top 6 inches of the concrete footing shall be formed and contain a 1/2-inch wash to shed water away from the post.</w:t>
      </w:r>
    </w:p>
    <w:p w:rsidR="0081463F" w:rsidRDefault="0081463F" w:rsidP="002150C8">
      <w:pPr>
        <w:pStyle w:val="MSUSpec"/>
        <w:numPr>
          <w:ilvl w:val="3"/>
          <w:numId w:val="1"/>
        </w:numPr>
        <w:spacing w:before="240"/>
      </w:pPr>
      <w:r>
        <w:t>Concrete shall sufficiently cure to eliminate broken footings. Footings that are broken during installation shall be completely removed and replaced.</w:t>
      </w:r>
    </w:p>
    <w:p w:rsidR="0081463F" w:rsidRDefault="0081463F" w:rsidP="00D9288D">
      <w:pPr>
        <w:pStyle w:val="MSUSpec"/>
        <w:numPr>
          <w:ilvl w:val="0"/>
          <w:numId w:val="0"/>
        </w:numPr>
        <w:ind w:left="360" w:hanging="360"/>
      </w:pPr>
    </w:p>
    <w:p w:rsidR="0081463F" w:rsidRDefault="0081463F" w:rsidP="00D51246">
      <w:pPr>
        <w:pStyle w:val="MSUSpec"/>
        <w:numPr>
          <w:ilvl w:val="2"/>
          <w:numId w:val="1"/>
        </w:numPr>
      </w:pPr>
      <w:r>
        <w:lastRenderedPageBreak/>
        <w:t>Post Spacing:  For post and chain system.</w:t>
      </w:r>
    </w:p>
    <w:p w:rsidR="0081463F" w:rsidRDefault="0081463F" w:rsidP="00D51246">
      <w:pPr>
        <w:pStyle w:val="MSUSpec"/>
        <w:numPr>
          <w:ilvl w:val="0"/>
          <w:numId w:val="0"/>
        </w:numPr>
      </w:pPr>
    </w:p>
    <w:p w:rsidR="0081463F" w:rsidRDefault="0081463F" w:rsidP="00D51246">
      <w:pPr>
        <w:pStyle w:val="MSUSpec"/>
        <w:numPr>
          <w:ilvl w:val="3"/>
          <w:numId w:val="1"/>
        </w:numPr>
      </w:pPr>
      <w:r>
        <w:t>9-foot on-center for single chain.</w:t>
      </w:r>
    </w:p>
    <w:p w:rsidR="0081463F" w:rsidRDefault="0081463F" w:rsidP="00D51246">
      <w:pPr>
        <w:pStyle w:val="MSUSpec"/>
        <w:numPr>
          <w:ilvl w:val="3"/>
          <w:numId w:val="1"/>
        </w:numPr>
      </w:pPr>
      <w:r>
        <w:t>8-foot on-center for double chain.</w:t>
      </w:r>
    </w:p>
    <w:p w:rsidR="0081463F" w:rsidRDefault="0081463F" w:rsidP="00D51246">
      <w:pPr>
        <w:pStyle w:val="MSUSpec"/>
        <w:numPr>
          <w:ilvl w:val="0"/>
          <w:numId w:val="0"/>
        </w:numPr>
      </w:pPr>
    </w:p>
    <w:p w:rsidR="0081463F" w:rsidRDefault="0081463F" w:rsidP="0008665F">
      <w:pPr>
        <w:pStyle w:val="MSUSpec"/>
        <w:keepNext/>
        <w:numPr>
          <w:ilvl w:val="1"/>
          <w:numId w:val="1"/>
        </w:numPr>
      </w:pPr>
      <w:r>
        <w:t>PAINT TOUCH UP</w:t>
      </w:r>
    </w:p>
    <w:p w:rsidR="0081463F" w:rsidRDefault="0081463F" w:rsidP="00D51246">
      <w:pPr>
        <w:pStyle w:val="MSUSpec"/>
        <w:numPr>
          <w:ilvl w:val="0"/>
          <w:numId w:val="0"/>
        </w:numPr>
      </w:pPr>
    </w:p>
    <w:p w:rsidR="0081463F" w:rsidRDefault="0081463F" w:rsidP="00D51246">
      <w:pPr>
        <w:pStyle w:val="MSUSpec"/>
        <w:numPr>
          <w:ilvl w:val="2"/>
          <w:numId w:val="1"/>
        </w:numPr>
      </w:pPr>
      <w:r>
        <w:t>Very limited “touch up” painting will be permitted after installation.  Touch up imperfections in the paint surface according to manufacturer’s recommendations.  Review touch up locations with the Project Representative before executing touch up work.</w:t>
      </w:r>
    </w:p>
    <w:p w:rsidR="0081463F" w:rsidRDefault="0081463F" w:rsidP="00D51246">
      <w:pPr>
        <w:pStyle w:val="MSUSpec"/>
        <w:numPr>
          <w:ilvl w:val="0"/>
          <w:numId w:val="0"/>
        </w:numPr>
      </w:pPr>
    </w:p>
    <w:p w:rsidR="0081463F" w:rsidRDefault="0081463F" w:rsidP="00C94023">
      <w:pPr>
        <w:pStyle w:val="MSUSpec"/>
        <w:numPr>
          <w:ilvl w:val="1"/>
          <w:numId w:val="1"/>
        </w:numPr>
      </w:pPr>
      <w:r>
        <w:t>CLEANING</w:t>
      </w:r>
    </w:p>
    <w:p w:rsidR="0081463F" w:rsidRDefault="0081463F" w:rsidP="00C94023">
      <w:pPr>
        <w:pStyle w:val="MSUSpec"/>
        <w:numPr>
          <w:ilvl w:val="0"/>
          <w:numId w:val="0"/>
        </w:numPr>
      </w:pPr>
    </w:p>
    <w:p w:rsidR="0081463F" w:rsidRDefault="0081463F" w:rsidP="00C94023">
      <w:pPr>
        <w:pStyle w:val="MSUSpec"/>
        <w:numPr>
          <w:ilvl w:val="2"/>
          <w:numId w:val="1"/>
        </w:numPr>
      </w:pPr>
      <w:r>
        <w:t>Fence installation will not be considered complete until excess excavated materials, cut wires, spilled concrete, or other debris, including the existing fence to be removed, resulting from the fence construction, is removed.</w:t>
      </w:r>
    </w:p>
    <w:p w:rsidR="0081463F" w:rsidRDefault="0081463F" w:rsidP="00C94023">
      <w:pPr>
        <w:pStyle w:val="MSUSpec"/>
        <w:numPr>
          <w:ilvl w:val="0"/>
          <w:numId w:val="0"/>
        </w:numPr>
        <w:ind w:left="576" w:hanging="576"/>
      </w:pPr>
    </w:p>
    <w:p w:rsidR="0081463F" w:rsidRDefault="0081463F" w:rsidP="00C94023">
      <w:pPr>
        <w:pStyle w:val="MSUSpec"/>
        <w:numPr>
          <w:ilvl w:val="0"/>
          <w:numId w:val="0"/>
        </w:numPr>
        <w:ind w:left="576" w:hanging="576"/>
      </w:pPr>
    </w:p>
    <w:p w:rsidR="0081463F" w:rsidRDefault="0081463F" w:rsidP="00C94023">
      <w:pPr>
        <w:pStyle w:val="MSUSpec"/>
        <w:numPr>
          <w:ilvl w:val="0"/>
          <w:numId w:val="0"/>
        </w:numPr>
      </w:pPr>
      <w:r>
        <w:t>END OF SECTION 323119</w:t>
      </w:r>
    </w:p>
    <w:p w:rsidR="0081463F" w:rsidRDefault="0081463F" w:rsidP="009F1053">
      <w:pPr>
        <w:rPr>
          <w:szCs w:val="20"/>
        </w:rPr>
      </w:pPr>
    </w:p>
    <w:sectPr w:rsidR="0081463F" w:rsidSect="00DE0C41">
      <w:headerReference w:type="default" r:id="rId7"/>
      <w:footerReference w:type="default" r:id="rId8"/>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63F" w:rsidRDefault="0081463F">
      <w:r>
        <w:separator/>
      </w:r>
    </w:p>
  </w:endnote>
  <w:endnote w:type="continuationSeparator" w:id="1">
    <w:p w:rsidR="0081463F" w:rsidRDefault="008146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63F" w:rsidRPr="00760B68" w:rsidRDefault="0081463F" w:rsidP="00417AB8">
    <w:pPr>
      <w:pStyle w:val="Footer"/>
      <w:tabs>
        <w:tab w:val="clear" w:pos="4320"/>
        <w:tab w:val="clear" w:pos="8640"/>
        <w:tab w:val="right" w:pos="9360"/>
      </w:tabs>
      <w:rPr>
        <w:sz w:val="20"/>
        <w:szCs w:val="20"/>
      </w:rPr>
    </w:pPr>
  </w:p>
  <w:p w:rsidR="0081463F" w:rsidRDefault="0081463F" w:rsidP="00A25EA9">
    <w:pPr>
      <w:pStyle w:val="Footer"/>
      <w:tabs>
        <w:tab w:val="clear" w:pos="4320"/>
        <w:tab w:val="clear" w:pos="8640"/>
        <w:tab w:val="right" w:pos="9360"/>
      </w:tabs>
      <w:rPr>
        <w:sz w:val="20"/>
        <w:szCs w:val="20"/>
      </w:rPr>
    </w:pPr>
    <w:r>
      <w:rPr>
        <w:sz w:val="20"/>
        <w:szCs w:val="20"/>
      </w:rPr>
      <w:t>323119OrnmtlFenceGates.doc</w:t>
    </w:r>
  </w:p>
  <w:p w:rsidR="0081463F" w:rsidRPr="00760B68" w:rsidRDefault="0081463F" w:rsidP="00A25EA9">
    <w:pPr>
      <w:pStyle w:val="Footer"/>
      <w:tabs>
        <w:tab w:val="clear" w:pos="4320"/>
        <w:tab w:val="clear" w:pos="8640"/>
        <w:tab w:val="right" w:pos="9360"/>
      </w:tabs>
      <w:rPr>
        <w:sz w:val="20"/>
        <w:szCs w:val="20"/>
      </w:rPr>
    </w:pPr>
    <w:r w:rsidRPr="00760B68">
      <w:rPr>
        <w:sz w:val="20"/>
        <w:szCs w:val="20"/>
      </w:rPr>
      <w:t>Rev. 0</w:t>
    </w:r>
    <w:r>
      <w:rPr>
        <w:sz w:val="20"/>
        <w:szCs w:val="20"/>
      </w:rPr>
      <w:t>1</w:t>
    </w:r>
    <w:r w:rsidRPr="00760B68">
      <w:rPr>
        <w:sz w:val="20"/>
        <w:szCs w:val="20"/>
      </w:rPr>
      <w:t>/</w:t>
    </w:r>
    <w:r>
      <w:rPr>
        <w:sz w:val="20"/>
        <w:szCs w:val="20"/>
      </w:rPr>
      <w:t>01</w:t>
    </w:r>
    <w:r w:rsidRPr="00760B68">
      <w:rPr>
        <w:sz w:val="20"/>
        <w:szCs w:val="20"/>
      </w:rPr>
      <w:t>/</w:t>
    </w:r>
    <w:r>
      <w:rPr>
        <w:sz w:val="20"/>
        <w:szCs w:val="20"/>
      </w:rPr>
      <w:t>2</w:t>
    </w:r>
    <w:r w:rsidRPr="00760B68">
      <w:rPr>
        <w:sz w:val="20"/>
        <w:szCs w:val="20"/>
      </w:rPr>
      <w:t>00</w:t>
    </w:r>
    <w:r>
      <w:rPr>
        <w:sz w:val="20"/>
        <w:szCs w:val="20"/>
      </w:rPr>
      <w:t>9</w:t>
    </w:r>
  </w:p>
  <w:p w:rsidR="0081463F" w:rsidRPr="00760B68" w:rsidRDefault="0081463F" w:rsidP="00A25EA9">
    <w:pPr>
      <w:pStyle w:val="Footer"/>
      <w:tabs>
        <w:tab w:val="clear" w:pos="4320"/>
        <w:tab w:val="clear" w:pos="864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63F" w:rsidRDefault="0081463F">
      <w:r>
        <w:separator/>
      </w:r>
    </w:p>
  </w:footnote>
  <w:footnote w:type="continuationSeparator" w:id="1">
    <w:p w:rsidR="0081463F" w:rsidRDefault="008146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9" w:type="pct"/>
      <w:tblLayout w:type="fixed"/>
      <w:tblCellMar>
        <w:left w:w="115" w:type="dxa"/>
        <w:right w:w="115" w:type="dxa"/>
      </w:tblCellMar>
      <w:tblLook w:val="04A0"/>
    </w:tblPr>
    <w:tblGrid>
      <w:gridCol w:w="6026"/>
      <w:gridCol w:w="3341"/>
    </w:tblGrid>
    <w:tr w:rsidR="0081463F" w:rsidTr="00996491">
      <w:trPr>
        <w:trHeight w:val="720"/>
      </w:trPr>
      <w:tc>
        <w:tcPr>
          <w:tcW w:w="6026" w:type="dxa"/>
          <w:tcMar>
            <w:left w:w="14" w:type="dxa"/>
            <w:right w:w="115" w:type="dxa"/>
          </w:tcMar>
        </w:tcPr>
        <w:p w:rsidR="0081463F" w:rsidRDefault="0081463F" w:rsidP="00996491">
          <w:pPr>
            <w:pStyle w:val="Header"/>
            <w:tabs>
              <w:tab w:val="clear" w:pos="4320"/>
              <w:tab w:val="clear" w:pos="8640"/>
            </w:tabs>
          </w:pPr>
          <w:smartTag w:uri="urn:schemas-microsoft-com:office:smarttags" w:element="PlaceName">
            <w:smartTag w:uri="urn:schemas-microsoft-com:office:smarttags" w:element="plac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81463F" w:rsidRDefault="0081463F" w:rsidP="00996491">
          <w:pPr>
            <w:pStyle w:val="Header"/>
            <w:tabs>
              <w:tab w:val="clear" w:pos="4320"/>
              <w:tab w:val="clear" w:pos="8640"/>
            </w:tabs>
          </w:pPr>
          <w:r>
            <w:t>Construction Standards</w:t>
          </w:r>
        </w:p>
      </w:tc>
      <w:tc>
        <w:tcPr>
          <w:tcW w:w="3341" w:type="dxa"/>
          <w:tcMar>
            <w:left w:w="14" w:type="dxa"/>
            <w:right w:w="14" w:type="dxa"/>
          </w:tcMar>
        </w:tcPr>
        <w:p w:rsidR="0081463F" w:rsidRDefault="0081463F" w:rsidP="0089194F">
          <w:pPr>
            <w:jc w:val="right"/>
          </w:pPr>
          <w:r>
            <w:t>O</w:t>
          </w:r>
          <w:r w:rsidRPr="00632A3A">
            <w:rPr>
              <w:caps/>
            </w:rPr>
            <w:t xml:space="preserve">rnamental </w:t>
          </w:r>
          <w:r>
            <w:rPr>
              <w:caps/>
            </w:rPr>
            <w:t>FENCES</w:t>
          </w:r>
        </w:p>
        <w:p w:rsidR="0081463F" w:rsidRDefault="0081463F" w:rsidP="0089194F">
          <w:pPr>
            <w:jc w:val="right"/>
          </w:pPr>
          <w:r>
            <w:rPr>
              <w:caps/>
            </w:rPr>
            <w:t>AND GATES</w:t>
          </w:r>
        </w:p>
        <w:p w:rsidR="0081463F" w:rsidRDefault="0081463F" w:rsidP="00996491">
          <w:pPr>
            <w:pStyle w:val="Header"/>
            <w:tabs>
              <w:tab w:val="clear" w:pos="4320"/>
              <w:tab w:val="clear" w:pos="8640"/>
            </w:tabs>
            <w:jc w:val="right"/>
          </w:pPr>
          <w:r>
            <w:t>PAGE 323119-</w:t>
          </w:r>
          <w:r w:rsidR="008F69AC">
            <w:rPr>
              <w:rStyle w:val="PageNumber"/>
            </w:rPr>
            <w:fldChar w:fldCharType="begin"/>
          </w:r>
          <w:r>
            <w:rPr>
              <w:rStyle w:val="PageNumber"/>
            </w:rPr>
            <w:instrText xml:space="preserve"> PAGE </w:instrText>
          </w:r>
          <w:r w:rsidR="008F69AC">
            <w:rPr>
              <w:rStyle w:val="PageNumber"/>
            </w:rPr>
            <w:fldChar w:fldCharType="separate"/>
          </w:r>
          <w:r w:rsidR="00F53C9E">
            <w:rPr>
              <w:rStyle w:val="PageNumber"/>
              <w:noProof/>
            </w:rPr>
            <w:t>5</w:t>
          </w:r>
          <w:r w:rsidR="008F69AC">
            <w:rPr>
              <w:rStyle w:val="PageNumber"/>
            </w:rPr>
            <w:fldChar w:fldCharType="end"/>
          </w:r>
        </w:p>
      </w:tc>
    </w:tr>
  </w:tbl>
  <w:p w:rsidR="0081463F" w:rsidRDefault="0081463F" w:rsidP="00A00AE1">
    <w:pPr>
      <w:pStyle w:val="Header"/>
      <w:tabs>
        <w:tab w:val="clear" w:pos="4320"/>
        <w:tab w:val="clear" w:pos="8640"/>
        <w:tab w:val="righ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2626"/>
    <w:multiLevelType w:val="multilevel"/>
    <w:tmpl w:val="4C26B3C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03"/>
        </w:tabs>
        <w:ind w:left="403" w:hanging="403"/>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1">
    <w:nsid w:val="0EB27733"/>
    <w:multiLevelType w:val="multilevel"/>
    <w:tmpl w:val="6690329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2">
    <w:nsid w:val="1DC13071"/>
    <w:multiLevelType w:val="multilevel"/>
    <w:tmpl w:val="52BA2B94"/>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288"/>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3">
    <w:nsid w:val="2BF20C07"/>
    <w:multiLevelType w:val="multilevel"/>
    <w:tmpl w:val="745C9046"/>
    <w:lvl w:ilvl="0">
      <w:start w:val="1"/>
      <w:numFmt w:val="decimal"/>
      <w:pStyle w:val="MSUFTCHSpec"/>
      <w:suff w:val="nothing"/>
      <w:lvlText w:val="PART %1 - "/>
      <w:lvlJc w:val="left"/>
      <w:pPr>
        <w:ind w:left="360" w:hanging="360"/>
      </w:pPr>
      <w:rPr>
        <w:rFonts w:ascii="Times New Roman" w:hAnsi="Times New Roman" w:cs="Times New Roman" w:hint="default"/>
        <w:b w:val="0"/>
        <w:i w:val="0"/>
        <w:sz w:val="22"/>
        <w:szCs w:val="22"/>
      </w:rPr>
    </w:lvl>
    <w:lvl w:ilvl="1">
      <w:start w:val="1"/>
      <w:numFmt w:val="decimal"/>
      <w:lvlText w:val="%1.%2"/>
      <w:lvlJc w:val="left"/>
      <w:pPr>
        <w:tabs>
          <w:tab w:val="num" w:pos="893"/>
        </w:tabs>
        <w:ind w:left="893" w:hanging="893"/>
      </w:pPr>
      <w:rPr>
        <w:rFonts w:ascii="Arial" w:hAnsi="Arial" w:cs="Times New Roman" w:hint="default"/>
        <w:b w:val="0"/>
        <w:i w:val="0"/>
        <w:sz w:val="18"/>
        <w:szCs w:val="18"/>
      </w:rPr>
    </w:lvl>
    <w:lvl w:ilvl="2">
      <w:start w:val="1"/>
      <w:numFmt w:val="upperLetter"/>
      <w:lvlText w:val="%3."/>
      <w:lvlJc w:val="left"/>
      <w:pPr>
        <w:tabs>
          <w:tab w:val="num" w:pos="1440"/>
        </w:tabs>
        <w:ind w:left="1440" w:hanging="547"/>
      </w:pPr>
      <w:rPr>
        <w:rFonts w:ascii="Arial" w:hAnsi="Arial" w:cs="Times New Roman" w:hint="default"/>
        <w:b w:val="0"/>
        <w:i w:val="0"/>
        <w:sz w:val="18"/>
        <w:szCs w:val="18"/>
      </w:rPr>
    </w:lvl>
    <w:lvl w:ilvl="3">
      <w:start w:val="1"/>
      <w:numFmt w:val="decimal"/>
      <w:lvlText w:val="%4."/>
      <w:lvlJc w:val="left"/>
      <w:pPr>
        <w:tabs>
          <w:tab w:val="num" w:pos="2016"/>
        </w:tabs>
        <w:ind w:left="2016" w:hanging="576"/>
      </w:pPr>
      <w:rPr>
        <w:rFonts w:ascii="Arial" w:hAnsi="Arial" w:cs="Times New Roman" w:hint="default"/>
        <w:b w:val="0"/>
        <w:i w:val="0"/>
        <w:sz w:val="18"/>
        <w:szCs w:val="18"/>
      </w:rPr>
    </w:lvl>
    <w:lvl w:ilvl="4">
      <w:start w:val="1"/>
      <w:numFmt w:val="lowerLetter"/>
      <w:lvlText w:val="%5."/>
      <w:lvlJc w:val="left"/>
      <w:pPr>
        <w:tabs>
          <w:tab w:val="num" w:pos="2592"/>
        </w:tabs>
        <w:ind w:left="2592" w:hanging="576"/>
      </w:pPr>
      <w:rPr>
        <w:rFonts w:ascii="Arial" w:hAnsi="Arial" w:cs="Times New Roman" w:hint="default"/>
        <w:b w:val="0"/>
        <w:i w:val="0"/>
        <w:sz w:val="18"/>
        <w:szCs w:val="18"/>
      </w:rPr>
    </w:lvl>
    <w:lvl w:ilvl="5">
      <w:start w:val="1"/>
      <w:numFmt w:val="decimal"/>
      <w:lvlText w:val="%6)"/>
      <w:lvlJc w:val="left"/>
      <w:pPr>
        <w:tabs>
          <w:tab w:val="num" w:pos="3168"/>
        </w:tabs>
        <w:ind w:left="3168" w:hanging="576"/>
      </w:pPr>
      <w:rPr>
        <w:rFonts w:ascii="Arial" w:hAnsi="Arial" w:cs="Times New Roman" w:hint="default"/>
        <w:b w:val="0"/>
        <w:i w:val="0"/>
        <w:sz w:val="18"/>
        <w:szCs w:val="18"/>
      </w:rPr>
    </w:lvl>
    <w:lvl w:ilvl="6">
      <w:start w:val="1"/>
      <w:numFmt w:val="lowerLetter"/>
      <w:lvlText w:val="%7)"/>
      <w:lvlJc w:val="left"/>
      <w:pPr>
        <w:tabs>
          <w:tab w:val="num" w:pos="3744"/>
        </w:tabs>
        <w:ind w:left="3744" w:hanging="576"/>
      </w:pPr>
      <w:rPr>
        <w:rFonts w:ascii="Arial" w:hAnsi="Arial" w:cs="Times New Roman" w:hint="default"/>
        <w:b w:val="0"/>
        <w:i w:val="0"/>
        <w:sz w:val="18"/>
        <w:szCs w:val="18"/>
      </w:rPr>
    </w:lvl>
    <w:lvl w:ilvl="7">
      <w:start w:val="1"/>
      <w:numFmt w:val="decimal"/>
      <w:lvlText w:val="(%8)"/>
      <w:lvlJc w:val="left"/>
      <w:pPr>
        <w:tabs>
          <w:tab w:val="num" w:pos="4320"/>
        </w:tabs>
        <w:ind w:left="4320" w:hanging="576"/>
      </w:pPr>
      <w:rPr>
        <w:rFonts w:ascii="Arial" w:hAnsi="Arial" w:cs="Times New Roman" w:hint="default"/>
        <w:b w:val="0"/>
        <w:i w:val="0"/>
        <w:sz w:val="18"/>
        <w:szCs w:val="18"/>
      </w:rPr>
    </w:lvl>
    <w:lvl w:ilvl="8">
      <w:start w:val="1"/>
      <w:numFmt w:val="lowerLetter"/>
      <w:lvlText w:val="(%9)"/>
      <w:lvlJc w:val="left"/>
      <w:pPr>
        <w:tabs>
          <w:tab w:val="num" w:pos="4896"/>
        </w:tabs>
        <w:ind w:left="4896" w:hanging="576"/>
      </w:pPr>
      <w:rPr>
        <w:rFonts w:ascii="Arial" w:hAnsi="Arial" w:cs="Times New Roman" w:hint="default"/>
        <w:b w:val="0"/>
        <w:i w:val="0"/>
        <w:sz w:val="18"/>
        <w:szCs w:val="18"/>
      </w:rPr>
    </w:lvl>
  </w:abstractNum>
  <w:abstractNum w:abstractNumId="4">
    <w:nsid w:val="30E86144"/>
    <w:multiLevelType w:val="multilevel"/>
    <w:tmpl w:val="455659C8"/>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360"/>
        </w:tabs>
        <w:ind w:left="36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5">
    <w:nsid w:val="5A99611D"/>
    <w:multiLevelType w:val="multilevel"/>
    <w:tmpl w:val="9D82153A"/>
    <w:lvl w:ilvl="0">
      <w:start w:val="1"/>
      <w:numFmt w:val="decimal"/>
      <w:pStyle w:val="MSUSpec"/>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6">
    <w:nsid w:val="5AE42D50"/>
    <w:multiLevelType w:val="multilevel"/>
    <w:tmpl w:val="5BE6F8C2"/>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7">
    <w:nsid w:val="5D5D0335"/>
    <w:multiLevelType w:val="multilevel"/>
    <w:tmpl w:val="882221A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8">
    <w:nsid w:val="7C4B2E52"/>
    <w:multiLevelType w:val="multilevel"/>
    <w:tmpl w:val="F508E506"/>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num w:numId="1">
    <w:abstractNumId w:val="5"/>
  </w:num>
  <w:num w:numId="2">
    <w:abstractNumId w:val="8"/>
  </w:num>
  <w:num w:numId="3">
    <w:abstractNumId w:val="7"/>
  </w:num>
  <w:num w:numId="4">
    <w:abstractNumId w:val="6"/>
  </w:num>
  <w:num w:numId="5">
    <w:abstractNumId w:val="4"/>
  </w:num>
  <w:num w:numId="6">
    <w:abstractNumId w:val="0"/>
  </w:num>
  <w:num w:numId="7">
    <w:abstractNumId w:val="1"/>
  </w:num>
  <w:num w:numId="8">
    <w:abstractNumId w:val="2"/>
  </w:num>
  <w:num w:numId="9">
    <w:abstractNumId w:val="3"/>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12"/>
  <w:proofState w:spelling="clean" w:grammar="clean"/>
  <w:stylePaneFormatFilter w:val="3F01"/>
  <w:doNotTrackMoves/>
  <w:defaultTabStop w:val="43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5753"/>
    <w:rsid w:val="00003A4D"/>
    <w:rsid w:val="000263FC"/>
    <w:rsid w:val="0003794C"/>
    <w:rsid w:val="00066C49"/>
    <w:rsid w:val="00073D2E"/>
    <w:rsid w:val="00085780"/>
    <w:rsid w:val="0008665F"/>
    <w:rsid w:val="000A6D9B"/>
    <w:rsid w:val="000B129E"/>
    <w:rsid w:val="000D17A0"/>
    <w:rsid w:val="000E160F"/>
    <w:rsid w:val="000F3182"/>
    <w:rsid w:val="000F4AD3"/>
    <w:rsid w:val="00167A34"/>
    <w:rsid w:val="001928B3"/>
    <w:rsid w:val="001B3345"/>
    <w:rsid w:val="001C3733"/>
    <w:rsid w:val="001D4157"/>
    <w:rsid w:val="002043D6"/>
    <w:rsid w:val="00204556"/>
    <w:rsid w:val="002150C8"/>
    <w:rsid w:val="0022536A"/>
    <w:rsid w:val="00235134"/>
    <w:rsid w:val="002550C9"/>
    <w:rsid w:val="00265117"/>
    <w:rsid w:val="002727D1"/>
    <w:rsid w:val="00284114"/>
    <w:rsid w:val="00285753"/>
    <w:rsid w:val="002A17CA"/>
    <w:rsid w:val="002B64AE"/>
    <w:rsid w:val="002C0E01"/>
    <w:rsid w:val="002E0BD7"/>
    <w:rsid w:val="002E46B2"/>
    <w:rsid w:val="002F2FA0"/>
    <w:rsid w:val="00307D73"/>
    <w:rsid w:val="0032148D"/>
    <w:rsid w:val="003541D6"/>
    <w:rsid w:val="0035723A"/>
    <w:rsid w:val="003E2A3A"/>
    <w:rsid w:val="003F7D3B"/>
    <w:rsid w:val="00410CEA"/>
    <w:rsid w:val="00417AB8"/>
    <w:rsid w:val="004331DB"/>
    <w:rsid w:val="00446556"/>
    <w:rsid w:val="00446D95"/>
    <w:rsid w:val="00465D18"/>
    <w:rsid w:val="00471CCF"/>
    <w:rsid w:val="004C01F6"/>
    <w:rsid w:val="004C7052"/>
    <w:rsid w:val="00510A45"/>
    <w:rsid w:val="0055789D"/>
    <w:rsid w:val="00563926"/>
    <w:rsid w:val="00570F8D"/>
    <w:rsid w:val="00593747"/>
    <w:rsid w:val="005B60BF"/>
    <w:rsid w:val="005D798A"/>
    <w:rsid w:val="005F0117"/>
    <w:rsid w:val="00601EB3"/>
    <w:rsid w:val="00632A3A"/>
    <w:rsid w:val="00641274"/>
    <w:rsid w:val="00646B19"/>
    <w:rsid w:val="00655A26"/>
    <w:rsid w:val="00663FBF"/>
    <w:rsid w:val="0068673F"/>
    <w:rsid w:val="006B562B"/>
    <w:rsid w:val="006F725E"/>
    <w:rsid w:val="007065D2"/>
    <w:rsid w:val="00713805"/>
    <w:rsid w:val="00742A0B"/>
    <w:rsid w:val="00760B68"/>
    <w:rsid w:val="007933BD"/>
    <w:rsid w:val="007A221E"/>
    <w:rsid w:val="007A4BC9"/>
    <w:rsid w:val="007A73A5"/>
    <w:rsid w:val="007C38BC"/>
    <w:rsid w:val="00814064"/>
    <w:rsid w:val="0081463F"/>
    <w:rsid w:val="0082081C"/>
    <w:rsid w:val="008215E6"/>
    <w:rsid w:val="0083500E"/>
    <w:rsid w:val="00854603"/>
    <w:rsid w:val="00867C2F"/>
    <w:rsid w:val="0087529A"/>
    <w:rsid w:val="0089194F"/>
    <w:rsid w:val="008B563A"/>
    <w:rsid w:val="008C2847"/>
    <w:rsid w:val="008F69AC"/>
    <w:rsid w:val="00904AC4"/>
    <w:rsid w:val="009425EE"/>
    <w:rsid w:val="009822AB"/>
    <w:rsid w:val="009955C5"/>
    <w:rsid w:val="00996491"/>
    <w:rsid w:val="009A4548"/>
    <w:rsid w:val="009D3206"/>
    <w:rsid w:val="009F1053"/>
    <w:rsid w:val="009F5CD4"/>
    <w:rsid w:val="00A00AE1"/>
    <w:rsid w:val="00A0284C"/>
    <w:rsid w:val="00A25EA9"/>
    <w:rsid w:val="00A3228E"/>
    <w:rsid w:val="00A6025A"/>
    <w:rsid w:val="00AA0446"/>
    <w:rsid w:val="00AB0462"/>
    <w:rsid w:val="00AB0A2F"/>
    <w:rsid w:val="00AB44E5"/>
    <w:rsid w:val="00AB6F46"/>
    <w:rsid w:val="00AD3AEA"/>
    <w:rsid w:val="00AD41FF"/>
    <w:rsid w:val="00B0149E"/>
    <w:rsid w:val="00B3606A"/>
    <w:rsid w:val="00B4058B"/>
    <w:rsid w:val="00B86BE8"/>
    <w:rsid w:val="00B95162"/>
    <w:rsid w:val="00B95203"/>
    <w:rsid w:val="00BC228B"/>
    <w:rsid w:val="00BD3123"/>
    <w:rsid w:val="00BD7C6B"/>
    <w:rsid w:val="00BF141E"/>
    <w:rsid w:val="00BF4A79"/>
    <w:rsid w:val="00C07C38"/>
    <w:rsid w:val="00C17415"/>
    <w:rsid w:val="00C94023"/>
    <w:rsid w:val="00C9551D"/>
    <w:rsid w:val="00CC64E1"/>
    <w:rsid w:val="00CE2A80"/>
    <w:rsid w:val="00CF786D"/>
    <w:rsid w:val="00D01CAE"/>
    <w:rsid w:val="00D2271F"/>
    <w:rsid w:val="00D318BA"/>
    <w:rsid w:val="00D4236B"/>
    <w:rsid w:val="00D51246"/>
    <w:rsid w:val="00D616E5"/>
    <w:rsid w:val="00D61833"/>
    <w:rsid w:val="00D6724B"/>
    <w:rsid w:val="00D9288D"/>
    <w:rsid w:val="00D9695D"/>
    <w:rsid w:val="00D9783D"/>
    <w:rsid w:val="00DA3403"/>
    <w:rsid w:val="00DB43C4"/>
    <w:rsid w:val="00DE0C41"/>
    <w:rsid w:val="00DE439C"/>
    <w:rsid w:val="00E057EF"/>
    <w:rsid w:val="00E76A46"/>
    <w:rsid w:val="00EB01B8"/>
    <w:rsid w:val="00EC7D7B"/>
    <w:rsid w:val="00ED561B"/>
    <w:rsid w:val="00F12F66"/>
    <w:rsid w:val="00F3293B"/>
    <w:rsid w:val="00F53C9E"/>
    <w:rsid w:val="00F76790"/>
    <w:rsid w:val="00F86D01"/>
    <w:rsid w:val="00FA15C2"/>
    <w:rsid w:val="00FA4169"/>
    <w:rsid w:val="00FA6214"/>
    <w:rsid w:val="00FA7BDD"/>
    <w:rsid w:val="00FB1F24"/>
    <w:rsid w:val="00FC6C19"/>
    <w:rsid w:val="00FF3460"/>
    <w:rsid w:val="00FF3F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1DB"/>
    <w:pPr>
      <w:jc w:val="both"/>
    </w:pPr>
    <w:rPr>
      <w:sz w:val="22"/>
      <w:szCs w:val="24"/>
    </w:rPr>
  </w:style>
  <w:style w:type="paragraph" w:styleId="Heading1">
    <w:name w:val="heading 1"/>
    <w:basedOn w:val="Normal"/>
    <w:next w:val="Normal"/>
    <w:link w:val="Heading1Char"/>
    <w:uiPriority w:val="9"/>
    <w:qFormat/>
    <w:rsid w:val="00417AB8"/>
    <w:pPr>
      <w:keepNext/>
      <w:spacing w:after="240"/>
      <w:outlineLvl w:val="0"/>
    </w:pPr>
    <w:rPr>
      <w:rFonts w:cs="Arial"/>
      <w:b/>
      <w:bCs/>
      <w:caps/>
      <w:kern w:val="32"/>
      <w:szCs w:val="22"/>
    </w:rPr>
  </w:style>
  <w:style w:type="paragraph" w:styleId="Heading2">
    <w:name w:val="heading 2"/>
    <w:basedOn w:val="Normal"/>
    <w:next w:val="Normal"/>
    <w:link w:val="Heading2Char"/>
    <w:uiPriority w:val="9"/>
    <w:qFormat/>
    <w:rsid w:val="00510A45"/>
    <w:pPr>
      <w:keepNext/>
      <w:spacing w:before="240" w:after="60"/>
      <w:jc w:val="right"/>
      <w:outlineLvl w:val="1"/>
    </w:pPr>
    <w:rPr>
      <w:rFonts w:cs="Arial"/>
      <w:bCs/>
      <w:iCs/>
      <w:szCs w:val="28"/>
    </w:rPr>
  </w:style>
  <w:style w:type="paragraph" w:styleId="Heading3">
    <w:name w:val="heading 3"/>
    <w:basedOn w:val="Normal"/>
    <w:next w:val="Normal"/>
    <w:link w:val="Heading3Char"/>
    <w:uiPriority w:val="9"/>
    <w:qFormat/>
    <w:rsid w:val="0089194F"/>
    <w:pPr>
      <w:keepNext/>
      <w:spacing w:before="240" w:after="60"/>
      <w:jc w:val="lef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BD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81BD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81BDF"/>
    <w:rPr>
      <w:rFonts w:asciiTheme="majorHAnsi" w:eastAsiaTheme="majorEastAsia" w:hAnsiTheme="majorHAnsi" w:cstheme="majorBidi"/>
      <w:b/>
      <w:bCs/>
      <w:sz w:val="26"/>
      <w:szCs w:val="26"/>
    </w:rPr>
  </w:style>
  <w:style w:type="character" w:styleId="PageNumber">
    <w:name w:val="page number"/>
    <w:basedOn w:val="DefaultParagraphFont"/>
    <w:uiPriority w:val="99"/>
    <w:rsid w:val="00A00AE1"/>
    <w:rPr>
      <w:rFonts w:cs="Times New Roman"/>
    </w:rPr>
  </w:style>
  <w:style w:type="paragraph" w:styleId="Header">
    <w:name w:val="header"/>
    <w:basedOn w:val="Normal"/>
    <w:link w:val="HeaderChar"/>
    <w:uiPriority w:val="99"/>
    <w:rsid w:val="00DE0C41"/>
    <w:pPr>
      <w:tabs>
        <w:tab w:val="center" w:pos="4320"/>
        <w:tab w:val="right" w:pos="8640"/>
      </w:tabs>
    </w:pPr>
  </w:style>
  <w:style w:type="character" w:customStyle="1" w:styleId="HeaderChar">
    <w:name w:val="Header Char"/>
    <w:basedOn w:val="DefaultParagraphFont"/>
    <w:link w:val="Header"/>
    <w:uiPriority w:val="99"/>
    <w:semiHidden/>
    <w:rsid w:val="00581BDF"/>
    <w:rPr>
      <w:sz w:val="22"/>
      <w:szCs w:val="24"/>
    </w:rPr>
  </w:style>
  <w:style w:type="paragraph" w:styleId="Footer">
    <w:name w:val="footer"/>
    <w:basedOn w:val="Normal"/>
    <w:link w:val="FooterChar"/>
    <w:uiPriority w:val="99"/>
    <w:rsid w:val="00DE0C41"/>
    <w:pPr>
      <w:tabs>
        <w:tab w:val="center" w:pos="4320"/>
        <w:tab w:val="right" w:pos="8640"/>
      </w:tabs>
    </w:pPr>
  </w:style>
  <w:style w:type="character" w:customStyle="1" w:styleId="FooterChar">
    <w:name w:val="Footer Char"/>
    <w:basedOn w:val="DefaultParagraphFont"/>
    <w:link w:val="Footer"/>
    <w:uiPriority w:val="99"/>
    <w:semiHidden/>
    <w:rsid w:val="00581BDF"/>
    <w:rPr>
      <w:sz w:val="22"/>
      <w:szCs w:val="24"/>
    </w:rPr>
  </w:style>
  <w:style w:type="paragraph" w:styleId="BalloonText">
    <w:name w:val="Balloon Text"/>
    <w:basedOn w:val="Normal"/>
    <w:link w:val="BalloonTextChar"/>
    <w:uiPriority w:val="99"/>
    <w:semiHidden/>
    <w:rsid w:val="00003A4D"/>
    <w:rPr>
      <w:rFonts w:ascii="Tahoma" w:hAnsi="Tahoma" w:cs="Tahoma"/>
      <w:sz w:val="16"/>
      <w:szCs w:val="16"/>
    </w:rPr>
  </w:style>
  <w:style w:type="character" w:customStyle="1" w:styleId="BalloonTextChar">
    <w:name w:val="Balloon Text Char"/>
    <w:basedOn w:val="DefaultParagraphFont"/>
    <w:link w:val="BalloonText"/>
    <w:uiPriority w:val="99"/>
    <w:semiHidden/>
    <w:rsid w:val="00581BDF"/>
    <w:rPr>
      <w:sz w:val="0"/>
      <w:szCs w:val="0"/>
    </w:rPr>
  </w:style>
  <w:style w:type="paragraph" w:customStyle="1" w:styleId="MSUSpec">
    <w:name w:val="MSU Spec"/>
    <w:rsid w:val="0089194F"/>
    <w:pPr>
      <w:numPr>
        <w:numId w:val="10"/>
      </w:numPr>
      <w:jc w:val="both"/>
    </w:pPr>
    <w:rPr>
      <w:sz w:val="22"/>
    </w:rPr>
  </w:style>
  <w:style w:type="paragraph" w:customStyle="1" w:styleId="Note">
    <w:name w:val="Note:"/>
    <w:basedOn w:val="Normal"/>
    <w:rsid w:val="006F725E"/>
    <w:pPr>
      <w:spacing w:before="120" w:after="120"/>
      <w:jc w:val="left"/>
    </w:pPr>
    <w:rPr>
      <w:b/>
      <w:i/>
      <w:color w:val="FF0000"/>
      <w:szCs w:val="20"/>
    </w:rPr>
  </w:style>
  <w:style w:type="paragraph" w:customStyle="1" w:styleId="MSUFTCHSpec">
    <w:name w:val="MSU FTCH Spec"/>
    <w:rsid w:val="004331DB"/>
    <w:pPr>
      <w:numPr>
        <w:numId w:val="9"/>
      </w:numPr>
      <w:jc w:val="both"/>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1147</Words>
  <Characters>6036</Characters>
  <Application>Microsoft Office Word</Application>
  <DocSecurity>0</DocSecurity>
  <Lines>50</Lines>
  <Paragraphs>14</Paragraphs>
  <ScaleCrop>false</ScaleCrop>
  <Company>MSU, Physical Plant Division (EAS)</Company>
  <LinksUpToDate>false</LinksUpToDate>
  <CharactersWithSpaces>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ORNAMENTAL FENCES AND GATES</dc:title>
  <dc:subject/>
  <dc:creator>DW/DK</dc:creator>
  <cp:keywords/>
  <dc:description/>
  <cp:lastModifiedBy>mgardner</cp:lastModifiedBy>
  <cp:revision>5</cp:revision>
  <cp:lastPrinted>2008-12-31T15:43:00Z</cp:lastPrinted>
  <dcterms:created xsi:type="dcterms:W3CDTF">2008-12-29T19:12:00Z</dcterms:created>
  <dcterms:modified xsi:type="dcterms:W3CDTF">2009-02-04T15:25:00Z</dcterms:modified>
</cp:coreProperties>
</file>