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A09" w:rsidRPr="00EA4CFD" w:rsidRDefault="00F53A09">
      <w:pPr>
        <w:rPr>
          <w:b/>
          <w:caps/>
          <w:szCs w:val="22"/>
        </w:rPr>
      </w:pPr>
      <w:bookmarkStart w:id="0" w:name="_GoBack"/>
      <w:bookmarkEnd w:id="0"/>
      <w:r w:rsidRPr="00EA4CFD">
        <w:rPr>
          <w:b/>
          <w:caps/>
          <w:szCs w:val="22"/>
        </w:rPr>
        <w:t xml:space="preserve">SECTION </w:t>
      </w:r>
      <w:bookmarkStart w:id="1" w:name="Section_No2"/>
      <w:bookmarkEnd w:id="1"/>
      <w:r w:rsidRPr="00EA4CFD">
        <w:rPr>
          <w:b/>
          <w:caps/>
          <w:szCs w:val="22"/>
        </w:rPr>
        <w:t xml:space="preserve">333000 – </w:t>
      </w:r>
      <w:bookmarkStart w:id="2" w:name="Section_Title2"/>
      <w:bookmarkEnd w:id="2"/>
      <w:r w:rsidRPr="00EA4CFD">
        <w:rPr>
          <w:b/>
          <w:caps/>
          <w:szCs w:val="22"/>
        </w:rPr>
        <w:t>Sanitary Sewer System</w:t>
      </w:r>
    </w:p>
    <w:p w:rsidR="00F53A09" w:rsidRPr="00EA4CFD" w:rsidRDefault="00F53A09" w:rsidP="00FE5981">
      <w:pPr>
        <w:pStyle w:val="MSUSpec"/>
        <w:spacing w:before="240"/>
      </w:pPr>
      <w:r w:rsidRPr="00EA4CFD">
        <w:t>GENERAL</w:t>
      </w:r>
    </w:p>
    <w:p w:rsidR="00F53A09" w:rsidRPr="00EA4CFD" w:rsidRDefault="00F53A09" w:rsidP="00FE5981">
      <w:pPr>
        <w:pStyle w:val="MSUFTCHSpec"/>
        <w:numPr>
          <w:ilvl w:val="1"/>
          <w:numId w:val="23"/>
        </w:numPr>
        <w:spacing w:before="240"/>
      </w:pPr>
      <w:bookmarkStart w:id="3" w:name="Begin_TextBody"/>
      <w:bookmarkEnd w:id="3"/>
      <w:r w:rsidRPr="00EA4CFD">
        <w:t>RELATED DOCUMENTS</w:t>
      </w:r>
    </w:p>
    <w:p w:rsidR="00F53A09" w:rsidRPr="00EA4CFD" w:rsidRDefault="00F53A09" w:rsidP="00AC1344">
      <w:pPr>
        <w:pStyle w:val="MSUFTCHSpec"/>
        <w:numPr>
          <w:ilvl w:val="2"/>
          <w:numId w:val="23"/>
        </w:numPr>
        <w:spacing w:before="240"/>
      </w:pPr>
      <w:r w:rsidRPr="00EA4CFD">
        <w:t xml:space="preserve">Drawings and general provisions of the Contract, including General and Supplementary Conditions and Division </w:t>
      </w:r>
      <w:r>
        <w:t>0</w:t>
      </w:r>
      <w:r w:rsidRPr="00EA4CFD">
        <w:t xml:space="preserve">1 Specification </w:t>
      </w:r>
      <w:r>
        <w:t>s</w:t>
      </w:r>
      <w:r w:rsidRPr="00EA4CFD">
        <w:t xml:space="preserve">ections, apply to this </w:t>
      </w:r>
      <w:r>
        <w:t>s</w:t>
      </w:r>
      <w:r w:rsidRPr="00EA4CFD">
        <w:t>ection.</w:t>
      </w:r>
    </w:p>
    <w:p w:rsidR="00F53A09" w:rsidRPr="00EA4CFD" w:rsidRDefault="00F53A09" w:rsidP="00FE5981">
      <w:pPr>
        <w:pStyle w:val="MSUFTCHSpec"/>
        <w:numPr>
          <w:ilvl w:val="1"/>
          <w:numId w:val="23"/>
        </w:numPr>
        <w:spacing w:before="240"/>
      </w:pPr>
      <w:r w:rsidRPr="00EA4CFD">
        <w:t>SUMMARY</w:t>
      </w:r>
    </w:p>
    <w:p w:rsidR="00F53A09" w:rsidRPr="00EA4CFD" w:rsidRDefault="00F53A09" w:rsidP="00FE5981">
      <w:pPr>
        <w:pStyle w:val="MSUFTCHSpec"/>
        <w:numPr>
          <w:ilvl w:val="2"/>
          <w:numId w:val="23"/>
        </w:numPr>
        <w:spacing w:before="240"/>
      </w:pPr>
      <w:r w:rsidRPr="00EA4CFD">
        <w:t xml:space="preserve">This </w:t>
      </w:r>
      <w:r>
        <w:t>s</w:t>
      </w:r>
      <w:r w:rsidRPr="00EA4CFD">
        <w:t>ection includes the furnishing and installation of a sanitary sewer system.</w:t>
      </w:r>
    </w:p>
    <w:p w:rsidR="00F53A09" w:rsidRPr="00EA4CFD" w:rsidRDefault="00F53A09" w:rsidP="00FE5981">
      <w:pPr>
        <w:pStyle w:val="MSUFTCHSpec"/>
        <w:numPr>
          <w:ilvl w:val="2"/>
          <w:numId w:val="23"/>
        </w:numPr>
        <w:spacing w:before="240"/>
      </w:pPr>
      <w:r w:rsidRPr="00EA4CFD">
        <w:t xml:space="preserve">Related </w:t>
      </w:r>
      <w:r>
        <w:t>s</w:t>
      </w:r>
      <w:r w:rsidRPr="00EA4CFD">
        <w:t>ections include the following:</w:t>
      </w:r>
    </w:p>
    <w:p w:rsidR="00F53A09" w:rsidRPr="00EA4CFD" w:rsidRDefault="00F53A09" w:rsidP="00FE5981">
      <w:pPr>
        <w:pStyle w:val="MSUFTCHSpec"/>
        <w:numPr>
          <w:ilvl w:val="3"/>
          <w:numId w:val="23"/>
        </w:numPr>
        <w:spacing w:before="240"/>
      </w:pPr>
      <w:r w:rsidRPr="00AE39F3">
        <w:t>Division 31 Section “Earthwork.”</w:t>
      </w:r>
    </w:p>
    <w:p w:rsidR="00F53A09" w:rsidRPr="00EA4CFD" w:rsidRDefault="00F53A09" w:rsidP="00FE5981">
      <w:pPr>
        <w:pStyle w:val="MSUFTCHSpec"/>
        <w:numPr>
          <w:ilvl w:val="3"/>
          <w:numId w:val="23"/>
        </w:numPr>
      </w:pPr>
      <w:r w:rsidRPr="00EA4CFD">
        <w:t xml:space="preserve">[ </w:t>
      </w:r>
      <w:r>
        <w:t>Division 33</w:t>
      </w:r>
      <w:r w:rsidRPr="00EA4CFD">
        <w:t xml:space="preserve"> Section “Directional Drilling.” ]</w:t>
      </w:r>
    </w:p>
    <w:p w:rsidR="00F53A09" w:rsidRPr="00EA4CFD" w:rsidRDefault="00F53A09" w:rsidP="00FE5981">
      <w:pPr>
        <w:pStyle w:val="MSUFTCHSpec"/>
        <w:numPr>
          <w:ilvl w:val="3"/>
          <w:numId w:val="23"/>
        </w:numPr>
      </w:pPr>
      <w:r w:rsidRPr="00EA4CFD">
        <w:t xml:space="preserve">[ </w:t>
      </w:r>
      <w:r>
        <w:t>Division 33</w:t>
      </w:r>
      <w:r w:rsidRPr="00EA4CFD">
        <w:t xml:space="preserve"> Section “Boring and Jacking.” ]</w:t>
      </w:r>
    </w:p>
    <w:p w:rsidR="00F53A09" w:rsidRPr="00EA4CFD" w:rsidRDefault="00F53A09" w:rsidP="00FE5981">
      <w:pPr>
        <w:pStyle w:val="MSUFTCHSpec"/>
        <w:numPr>
          <w:ilvl w:val="3"/>
          <w:numId w:val="23"/>
        </w:numPr>
      </w:pPr>
      <w:r w:rsidRPr="00EA4CFD">
        <w:t xml:space="preserve">[ </w:t>
      </w:r>
      <w:r w:rsidRPr="00395A73">
        <w:t>Division 33 Section “</w:t>
      </w:r>
      <w:r>
        <w:t>Waste</w:t>
      </w:r>
      <w:r w:rsidRPr="00395A73">
        <w:t>water Utility Pumping Stations.”</w:t>
      </w:r>
      <w:r w:rsidRPr="00EA4CFD">
        <w:t xml:space="preserve"> ]</w:t>
      </w:r>
    </w:p>
    <w:p w:rsidR="00F53A09" w:rsidRDefault="00F53A09" w:rsidP="00FE5981">
      <w:pPr>
        <w:pStyle w:val="MSUFTCHSpec"/>
        <w:numPr>
          <w:ilvl w:val="3"/>
          <w:numId w:val="23"/>
        </w:numPr>
      </w:pPr>
      <w:r w:rsidRPr="00EA4CFD">
        <w:t>[                                                                            ]</w:t>
      </w:r>
    </w:p>
    <w:p w:rsidR="00F53A09" w:rsidRPr="005F250F" w:rsidRDefault="00F53A09" w:rsidP="00AC1344">
      <w:pPr>
        <w:pStyle w:val="PRN"/>
        <w:rPr>
          <w:b/>
        </w:rPr>
      </w:pPr>
      <w:r w:rsidRPr="005F250F">
        <w:rPr>
          <w:b/>
        </w:rPr>
        <w:t>SPECIFIER:  Delete inapplicable items in REFERENCES.</w:t>
      </w:r>
    </w:p>
    <w:p w:rsidR="00F53A09" w:rsidRPr="004C0728" w:rsidRDefault="00F53A09" w:rsidP="00AC1344">
      <w:pPr>
        <w:pStyle w:val="MSUFTCHSpec"/>
        <w:numPr>
          <w:ilvl w:val="0"/>
          <w:numId w:val="0"/>
        </w:numPr>
        <w:ind w:left="864"/>
        <w:rPr>
          <w:b/>
        </w:rPr>
      </w:pPr>
    </w:p>
    <w:p w:rsidR="00F53A09" w:rsidRPr="00EA4CFD" w:rsidRDefault="00F53A09" w:rsidP="00FE5981">
      <w:pPr>
        <w:pStyle w:val="MSUFTCHSpec"/>
        <w:numPr>
          <w:ilvl w:val="1"/>
          <w:numId w:val="23"/>
        </w:numPr>
        <w:spacing w:before="240"/>
      </w:pPr>
      <w:r w:rsidRPr="00EA4CFD">
        <w:t>REFERENCES</w:t>
      </w:r>
    </w:p>
    <w:p w:rsidR="00F53A09" w:rsidRPr="00EA4CFD" w:rsidRDefault="00F53A09" w:rsidP="00FE5981">
      <w:pPr>
        <w:pStyle w:val="MSUFTCHSpec"/>
        <w:numPr>
          <w:ilvl w:val="2"/>
          <w:numId w:val="23"/>
        </w:numPr>
        <w:spacing w:before="240"/>
      </w:pPr>
      <w:r w:rsidRPr="00EA4CFD">
        <w:t xml:space="preserve">Except as herein specified or as indicated on the Drawings, the work of this </w:t>
      </w:r>
      <w:r>
        <w:t>s</w:t>
      </w:r>
      <w:r w:rsidRPr="00EA4CFD">
        <w:t>ection shall comply with the following:</w:t>
      </w:r>
    </w:p>
    <w:p w:rsidR="00F53A09" w:rsidRPr="00EA4CFD" w:rsidRDefault="00F53A09" w:rsidP="00FE5981">
      <w:pPr>
        <w:pStyle w:val="MSUFTCHSpec"/>
        <w:numPr>
          <w:ilvl w:val="3"/>
          <w:numId w:val="23"/>
        </w:numPr>
        <w:spacing w:before="240"/>
      </w:pPr>
      <w:r w:rsidRPr="00EA4CFD">
        <w:t>ASTM Standard Specifications:</w:t>
      </w:r>
    </w:p>
    <w:p w:rsidR="00F53A09" w:rsidRPr="00EA4CFD" w:rsidRDefault="00F53A09" w:rsidP="00FE5981">
      <w:pPr>
        <w:pStyle w:val="MSUFTCHSpec"/>
        <w:numPr>
          <w:ilvl w:val="4"/>
          <w:numId w:val="23"/>
        </w:numPr>
        <w:spacing w:before="240"/>
      </w:pPr>
      <w:r w:rsidRPr="00EA4CFD">
        <w:t>A48 - Gray Iron Castings.</w:t>
      </w:r>
    </w:p>
    <w:p w:rsidR="00F53A09" w:rsidRPr="00EA4CFD" w:rsidRDefault="00F53A09" w:rsidP="00AC1344">
      <w:pPr>
        <w:pStyle w:val="MSUFTCHSpec"/>
        <w:numPr>
          <w:ilvl w:val="4"/>
          <w:numId w:val="23"/>
        </w:numPr>
        <w:spacing w:before="240"/>
      </w:pPr>
      <w:r w:rsidRPr="00EA4CFD">
        <w:t>A167 - Stainless and Heat Resisting Chromium - Nickel Steel Plate, Sheet, and Strip.</w:t>
      </w:r>
    </w:p>
    <w:p w:rsidR="00F53A09" w:rsidRPr="00EA4CFD" w:rsidRDefault="00F53A09" w:rsidP="00AC1344">
      <w:pPr>
        <w:pStyle w:val="MSUFTCHSpec"/>
        <w:numPr>
          <w:ilvl w:val="4"/>
          <w:numId w:val="23"/>
        </w:numPr>
        <w:spacing w:before="240"/>
      </w:pPr>
      <w:r w:rsidRPr="00EA4CFD">
        <w:t>A536 - Ductile Iron Castings.</w:t>
      </w:r>
    </w:p>
    <w:p w:rsidR="00F53A09" w:rsidRPr="00EA4CFD" w:rsidRDefault="00F53A09" w:rsidP="00AC1344">
      <w:pPr>
        <w:pStyle w:val="MSUFTCHSpec"/>
        <w:numPr>
          <w:ilvl w:val="4"/>
          <w:numId w:val="23"/>
        </w:numPr>
        <w:spacing w:before="240"/>
      </w:pPr>
      <w:r w:rsidRPr="00EA4CFD">
        <w:t>A746 - Ductile Iron Gravity Sewer Pipe.</w:t>
      </w:r>
    </w:p>
    <w:p w:rsidR="00F53A09" w:rsidRPr="00EA4CFD" w:rsidRDefault="00F53A09" w:rsidP="00AC1344">
      <w:pPr>
        <w:pStyle w:val="MSUFTCHSpec"/>
        <w:numPr>
          <w:ilvl w:val="4"/>
          <w:numId w:val="23"/>
        </w:numPr>
        <w:spacing w:before="240"/>
      </w:pPr>
      <w:r w:rsidRPr="00EA4CFD">
        <w:t>C14 - Concrete Sewer, Storm Drain, and Culvert Pipe.</w:t>
      </w:r>
    </w:p>
    <w:p w:rsidR="00F53A09" w:rsidRPr="00EA4CFD" w:rsidRDefault="00F53A09" w:rsidP="00AC1344">
      <w:pPr>
        <w:pStyle w:val="MSUFTCHSpec"/>
        <w:numPr>
          <w:ilvl w:val="4"/>
          <w:numId w:val="23"/>
        </w:numPr>
        <w:spacing w:before="240"/>
      </w:pPr>
      <w:r w:rsidRPr="00EA4CFD">
        <w:t xml:space="preserve">C55 - </w:t>
      </w:r>
      <w:smartTag w:uri="urn:schemas-microsoft-com:office:smarttags" w:element="place">
        <w:smartTag w:uri="urn:schemas-microsoft-com:office:smarttags" w:element="PlaceName">
          <w:r w:rsidRPr="00EA4CFD">
            <w:t>Concrete</w:t>
          </w:r>
        </w:smartTag>
        <w:r w:rsidRPr="00EA4CFD">
          <w:t xml:space="preserve"> </w:t>
        </w:r>
        <w:smartTag w:uri="urn:schemas-microsoft-com:office:smarttags" w:element="PlaceType">
          <w:r w:rsidRPr="00EA4CFD">
            <w:t>Building</w:t>
          </w:r>
        </w:smartTag>
      </w:smartTag>
      <w:r w:rsidRPr="00EA4CFD">
        <w:t xml:space="preserve"> Brick.</w:t>
      </w:r>
    </w:p>
    <w:p w:rsidR="00F53A09" w:rsidRPr="00EA4CFD" w:rsidRDefault="00F53A09" w:rsidP="00AC1344">
      <w:pPr>
        <w:pStyle w:val="MSUFTCHSpec"/>
        <w:numPr>
          <w:ilvl w:val="4"/>
          <w:numId w:val="23"/>
        </w:numPr>
        <w:spacing w:before="240"/>
      </w:pPr>
      <w:r w:rsidRPr="00EA4CFD">
        <w:t>C62 - Building Brick (Solid Masonry Units Made from Clay or Shale).</w:t>
      </w:r>
    </w:p>
    <w:p w:rsidR="00F53A09" w:rsidRPr="00EA4CFD" w:rsidRDefault="00F53A09" w:rsidP="00AC1344">
      <w:pPr>
        <w:pStyle w:val="MSUFTCHSpec"/>
        <w:numPr>
          <w:ilvl w:val="4"/>
          <w:numId w:val="23"/>
        </w:numPr>
        <w:spacing w:before="240"/>
      </w:pPr>
      <w:r w:rsidRPr="00EA4CFD">
        <w:t>C76 - Reinforced Concrete Culvert, Storm Drain, and Sewer Pipe.</w:t>
      </w:r>
    </w:p>
    <w:p w:rsidR="00F53A09" w:rsidRPr="00EA4CFD" w:rsidRDefault="00F53A09" w:rsidP="00AC1344">
      <w:pPr>
        <w:pStyle w:val="MSUFTCHSpec"/>
        <w:numPr>
          <w:ilvl w:val="4"/>
          <w:numId w:val="23"/>
        </w:numPr>
        <w:spacing w:before="240"/>
      </w:pPr>
      <w:r w:rsidRPr="00EA4CFD">
        <w:t>C139 - Concrete Masonry Units for Construction of Catch Basins and Manholes.</w:t>
      </w:r>
    </w:p>
    <w:p w:rsidR="00F53A09" w:rsidRPr="00EA4CFD" w:rsidRDefault="00F53A09" w:rsidP="00AC1344">
      <w:pPr>
        <w:pStyle w:val="MSUFTCHSpec"/>
        <w:numPr>
          <w:ilvl w:val="4"/>
          <w:numId w:val="23"/>
        </w:numPr>
        <w:spacing w:before="240"/>
      </w:pPr>
      <w:r w:rsidRPr="00EA4CFD">
        <w:t>C270 - Mortar for Unit Masonry.</w:t>
      </w:r>
    </w:p>
    <w:p w:rsidR="00F53A09" w:rsidRPr="00EA4CFD" w:rsidRDefault="00F53A09" w:rsidP="00AC1344">
      <w:pPr>
        <w:pStyle w:val="MSUFTCHSpec"/>
        <w:numPr>
          <w:ilvl w:val="4"/>
          <w:numId w:val="23"/>
        </w:numPr>
        <w:spacing w:before="240"/>
      </w:pPr>
      <w:r w:rsidRPr="00EA4CFD">
        <w:lastRenderedPageBreak/>
        <w:t>C425 - Compression Joints for Vitrified Clay Pipe and Fittings.</w:t>
      </w:r>
    </w:p>
    <w:p w:rsidR="00F53A09" w:rsidRPr="00EA4CFD" w:rsidRDefault="00F53A09" w:rsidP="00AC1344">
      <w:pPr>
        <w:pStyle w:val="MSUFTCHSpec"/>
        <w:numPr>
          <w:ilvl w:val="4"/>
          <w:numId w:val="23"/>
        </w:numPr>
        <w:spacing w:before="240"/>
      </w:pPr>
      <w:r w:rsidRPr="00EA4CFD">
        <w:t>C443 - Joints for Circular Concrete Sewer and Culvert Pipe, Using Rubber Gaskets.</w:t>
      </w:r>
    </w:p>
    <w:p w:rsidR="00F53A09" w:rsidRPr="00EA4CFD" w:rsidRDefault="00F53A09" w:rsidP="00AC1344">
      <w:pPr>
        <w:pStyle w:val="MSUFTCHSpec"/>
        <w:numPr>
          <w:ilvl w:val="4"/>
          <w:numId w:val="23"/>
        </w:numPr>
        <w:spacing w:before="240"/>
      </w:pPr>
      <w:r w:rsidRPr="00EA4CFD">
        <w:t>C478 - Precast Concrete Manhole Sections.</w:t>
      </w:r>
    </w:p>
    <w:p w:rsidR="00F53A09" w:rsidRPr="00EA4CFD" w:rsidRDefault="00F53A09" w:rsidP="00AC1344">
      <w:pPr>
        <w:pStyle w:val="MSUFTCHSpec"/>
        <w:numPr>
          <w:ilvl w:val="4"/>
          <w:numId w:val="23"/>
        </w:numPr>
        <w:spacing w:before="240"/>
      </w:pPr>
      <w:r w:rsidRPr="00EA4CFD">
        <w:t>C700 - Vitrified Clay Pipe, Extra Strength, Standard Strength, and Perforated.</w:t>
      </w:r>
    </w:p>
    <w:p w:rsidR="00F53A09" w:rsidRPr="00EA4CFD" w:rsidRDefault="00F53A09" w:rsidP="00AC1344">
      <w:pPr>
        <w:pStyle w:val="MSUFTCHSpec"/>
        <w:numPr>
          <w:ilvl w:val="4"/>
          <w:numId w:val="23"/>
        </w:numPr>
        <w:spacing w:before="240"/>
      </w:pPr>
      <w:r w:rsidRPr="00EA4CFD">
        <w:t>C923 - Resilient Connectors Between Reinforced Concrete Manhole Structures and Pipes.</w:t>
      </w:r>
    </w:p>
    <w:p w:rsidR="00F53A09" w:rsidRPr="00EA4CFD" w:rsidRDefault="00F53A09" w:rsidP="00AC1344">
      <w:pPr>
        <w:pStyle w:val="MSUFTCHSpec"/>
        <w:numPr>
          <w:ilvl w:val="4"/>
          <w:numId w:val="23"/>
        </w:numPr>
        <w:spacing w:before="240"/>
      </w:pPr>
      <w:r w:rsidRPr="00EA4CFD">
        <w:t>D449 - Asphalt Used in Dampproofing and Waterproofing.</w:t>
      </w:r>
    </w:p>
    <w:p w:rsidR="00F53A09" w:rsidRPr="00EA4CFD" w:rsidRDefault="00F53A09" w:rsidP="00AC1344">
      <w:pPr>
        <w:pStyle w:val="MSUFTCHSpec"/>
        <w:numPr>
          <w:ilvl w:val="4"/>
          <w:numId w:val="23"/>
        </w:numPr>
        <w:spacing w:before="240"/>
      </w:pPr>
      <w:r w:rsidRPr="00EA4CFD">
        <w:t>D1527 - Acrylonitrile-Butadiene-Styrene (ABS) Plastic Pipe, Schedules 40 and 80.</w:t>
      </w:r>
    </w:p>
    <w:p w:rsidR="00F53A09" w:rsidRPr="00EA4CFD" w:rsidRDefault="00F53A09" w:rsidP="00AC1344">
      <w:pPr>
        <w:pStyle w:val="MSUFTCHSpec"/>
        <w:numPr>
          <w:ilvl w:val="4"/>
          <w:numId w:val="23"/>
        </w:numPr>
        <w:spacing w:before="240"/>
      </w:pPr>
      <w:r w:rsidRPr="00EA4CFD">
        <w:t>D1784 -Rigid Poly(Vinyl Chloride) (PVC) Compounds and Chlorinated Poly(Vinyl Chloride) (CPVC) Compounds.</w:t>
      </w:r>
    </w:p>
    <w:p w:rsidR="00F53A09" w:rsidRPr="00EA4CFD" w:rsidRDefault="00F53A09" w:rsidP="00AC1344">
      <w:pPr>
        <w:pStyle w:val="MSUFTCHSpec"/>
        <w:numPr>
          <w:ilvl w:val="4"/>
          <w:numId w:val="23"/>
        </w:numPr>
        <w:spacing w:before="240"/>
      </w:pPr>
      <w:r w:rsidRPr="00EA4CFD">
        <w:t>D1785 - Poly(Vinyl Chloride) (PVC) Plastic Pipe, Schedules 40, 80, and 120.</w:t>
      </w:r>
    </w:p>
    <w:p w:rsidR="00F53A09" w:rsidRPr="00EA4CFD" w:rsidRDefault="00F53A09" w:rsidP="00AC1344">
      <w:pPr>
        <w:pStyle w:val="MSUFTCHSpec"/>
        <w:numPr>
          <w:ilvl w:val="4"/>
          <w:numId w:val="23"/>
        </w:numPr>
        <w:spacing w:before="240"/>
      </w:pPr>
      <w:r w:rsidRPr="00EA4CFD">
        <w:t>D2239 - Polyethylene (PE) Plastic Pipe (SIDR-PR) Based on Controlled Inside Diameter.</w:t>
      </w:r>
    </w:p>
    <w:p w:rsidR="00F53A09" w:rsidRPr="00EA4CFD" w:rsidRDefault="00F53A09" w:rsidP="00AC1344">
      <w:pPr>
        <w:pStyle w:val="MSUFTCHSpec"/>
        <w:numPr>
          <w:ilvl w:val="4"/>
          <w:numId w:val="23"/>
        </w:numPr>
        <w:spacing w:before="240"/>
      </w:pPr>
      <w:r w:rsidRPr="00EA4CFD">
        <w:t>D2241 - Poly(Vinyl Chloride) (PVC) Pressure-Rated Pipe (SDR-Series).</w:t>
      </w:r>
    </w:p>
    <w:p w:rsidR="00F53A09" w:rsidRPr="00EA4CFD" w:rsidRDefault="00F53A09" w:rsidP="00AC1344">
      <w:pPr>
        <w:pStyle w:val="MSUFTCHSpec"/>
        <w:numPr>
          <w:ilvl w:val="4"/>
          <w:numId w:val="23"/>
        </w:numPr>
        <w:spacing w:before="240"/>
      </w:pPr>
      <w:r w:rsidRPr="00EA4CFD">
        <w:t>D2282 - Acrylonitrile-Butadiene-Styrene (ABS) Plastic Pipe (SDR-PR).</w:t>
      </w:r>
    </w:p>
    <w:p w:rsidR="00F53A09" w:rsidRPr="00EA4CFD" w:rsidRDefault="00F53A09" w:rsidP="00AC1344">
      <w:pPr>
        <w:pStyle w:val="MSUFTCHSpec"/>
        <w:numPr>
          <w:ilvl w:val="4"/>
          <w:numId w:val="23"/>
        </w:numPr>
        <w:spacing w:before="240"/>
      </w:pPr>
      <w:r w:rsidRPr="00EA4CFD">
        <w:t>D2680 - Acrylonitrile-Butadiene-Styrene (ABS) and Poly(Vinyl Chloride) (PVC) Composite Sewer Pipe.</w:t>
      </w:r>
    </w:p>
    <w:p w:rsidR="00F53A09" w:rsidRPr="00EA4CFD" w:rsidRDefault="00F53A09" w:rsidP="00AC1344">
      <w:pPr>
        <w:pStyle w:val="MSUFTCHSpec"/>
        <w:numPr>
          <w:ilvl w:val="4"/>
          <w:numId w:val="23"/>
        </w:numPr>
        <w:spacing w:before="240"/>
      </w:pPr>
      <w:r w:rsidRPr="00EA4CFD">
        <w:t>D2751 - Acrylonitrile-Butadiene-Styrene (ABS) Sewer Pipe and Fittings.</w:t>
      </w:r>
    </w:p>
    <w:p w:rsidR="00F53A09" w:rsidRPr="00EA4CFD" w:rsidRDefault="00F53A09" w:rsidP="00AC1344">
      <w:pPr>
        <w:pStyle w:val="MSUFTCHSpec"/>
        <w:numPr>
          <w:ilvl w:val="4"/>
          <w:numId w:val="23"/>
        </w:numPr>
        <w:spacing w:before="240"/>
      </w:pPr>
      <w:r w:rsidRPr="00EA4CFD">
        <w:t>D3034 - Type PSM Poly(Vinyl Chloride) (PVC) Sewer Pipe and Fittings.</w:t>
      </w:r>
    </w:p>
    <w:p w:rsidR="00F53A09" w:rsidRPr="00EA4CFD" w:rsidRDefault="00F53A09" w:rsidP="00AC1344">
      <w:pPr>
        <w:pStyle w:val="MSUFTCHSpec"/>
        <w:numPr>
          <w:ilvl w:val="4"/>
          <w:numId w:val="23"/>
        </w:numPr>
        <w:spacing w:before="240"/>
      </w:pPr>
      <w:r w:rsidRPr="00EA4CFD">
        <w:t>D3035 - Polyethylene (PE) Plastic Pipe (SDR-PR) based on Controlled Outside Diameter.</w:t>
      </w:r>
    </w:p>
    <w:p w:rsidR="00F53A09" w:rsidRPr="00EA4CFD" w:rsidRDefault="00F53A09" w:rsidP="00AC1344">
      <w:pPr>
        <w:pStyle w:val="MSUFTCHSpec"/>
        <w:numPr>
          <w:ilvl w:val="4"/>
          <w:numId w:val="23"/>
        </w:numPr>
        <w:spacing w:before="240"/>
      </w:pPr>
      <w:r w:rsidRPr="00EA4CFD">
        <w:t>D3212 - Joints for Drain and Sewer Plastic Pipes Using Flexible Elastomeric Seals.</w:t>
      </w:r>
    </w:p>
    <w:p w:rsidR="00F53A09" w:rsidRPr="00EA4CFD" w:rsidRDefault="00F53A09" w:rsidP="00AC1344">
      <w:pPr>
        <w:pStyle w:val="MSUFTCHSpec"/>
        <w:numPr>
          <w:ilvl w:val="4"/>
          <w:numId w:val="23"/>
        </w:numPr>
        <w:spacing w:before="240"/>
      </w:pPr>
      <w:r w:rsidRPr="00EA4CFD">
        <w:t>D3262 - Reinforced Plastic Mortar Sewer Pipe.</w:t>
      </w:r>
    </w:p>
    <w:p w:rsidR="00F53A09" w:rsidRPr="00EA4CFD" w:rsidRDefault="00F53A09" w:rsidP="00AC1344">
      <w:pPr>
        <w:pStyle w:val="MSUFTCHSpec"/>
        <w:numPr>
          <w:ilvl w:val="4"/>
          <w:numId w:val="23"/>
        </w:numPr>
        <w:spacing w:before="240"/>
      </w:pPr>
      <w:r w:rsidRPr="00EA4CFD">
        <w:t>D3840 - Reinforced Plastic Mortar Pipe Fittings for Non-Pressure Applications.</w:t>
      </w:r>
    </w:p>
    <w:p w:rsidR="00F53A09" w:rsidRPr="00EA4CFD" w:rsidRDefault="00F53A09" w:rsidP="00AC1344">
      <w:pPr>
        <w:pStyle w:val="MSUFTCHSpec"/>
        <w:numPr>
          <w:ilvl w:val="4"/>
          <w:numId w:val="23"/>
        </w:numPr>
        <w:spacing w:before="240"/>
      </w:pPr>
      <w:r w:rsidRPr="00EA4CFD">
        <w:t>D3965 - Rigid Acrylonitrile-Butadiene-Styrene (ABS) Compounds for Pipe and Fittings.</w:t>
      </w:r>
    </w:p>
    <w:p w:rsidR="00F53A09" w:rsidRPr="00EA4CFD" w:rsidRDefault="00F53A09" w:rsidP="00AC1344">
      <w:pPr>
        <w:pStyle w:val="MSUFTCHSpec"/>
        <w:numPr>
          <w:ilvl w:val="4"/>
          <w:numId w:val="23"/>
        </w:numPr>
        <w:spacing w:before="240"/>
      </w:pPr>
      <w:r w:rsidRPr="00EA4CFD">
        <w:t>D4396 - Rigid Poly(Vinyl Chloride) (PVC) and Related Plastic Compounds for Nonpressure Piping Products.</w:t>
      </w:r>
    </w:p>
    <w:p w:rsidR="00F53A09" w:rsidRPr="00EA4CFD" w:rsidRDefault="00F53A09" w:rsidP="00AC1344">
      <w:pPr>
        <w:pStyle w:val="MSUFTCHSpec"/>
        <w:numPr>
          <w:ilvl w:val="4"/>
          <w:numId w:val="23"/>
        </w:numPr>
        <w:spacing w:before="240"/>
      </w:pPr>
      <w:r w:rsidRPr="00EA4CFD">
        <w:lastRenderedPageBreak/>
        <w:t>F679 - Poly(Vinyl Chloride) (PVC) Large-Diameter Plastic Gravity Sewer Pipe and Fittings.</w:t>
      </w:r>
    </w:p>
    <w:p w:rsidR="00F53A09" w:rsidRPr="00EA4CFD" w:rsidRDefault="00F53A09" w:rsidP="00AC1344">
      <w:pPr>
        <w:pStyle w:val="MSUFTCHSpec"/>
        <w:numPr>
          <w:ilvl w:val="4"/>
          <w:numId w:val="23"/>
        </w:numPr>
        <w:spacing w:before="240"/>
      </w:pPr>
      <w:r w:rsidRPr="00EA4CFD">
        <w:t>F794 - Poly(Vinyl Chloride) (PVC) Profile Gravity Sewer Pipe and Fittings Based on Controlled Inside Diameter.</w:t>
      </w:r>
    </w:p>
    <w:p w:rsidR="00F53A09" w:rsidRPr="00EA4CFD" w:rsidRDefault="00F53A09" w:rsidP="00AC1344">
      <w:pPr>
        <w:pStyle w:val="MSUFTCHSpec"/>
        <w:numPr>
          <w:ilvl w:val="4"/>
          <w:numId w:val="23"/>
        </w:numPr>
        <w:spacing w:before="240"/>
      </w:pPr>
      <w:r w:rsidRPr="00EA4CFD">
        <w:t>F949 - Poly(Vinyl Chloride) (PVC) Corrugated Sewer Pipe with a Smooth Interior and Fittings.</w:t>
      </w:r>
    </w:p>
    <w:p w:rsidR="00F53A09" w:rsidRPr="00EA4CFD" w:rsidRDefault="00F53A09" w:rsidP="00FE5981">
      <w:pPr>
        <w:pStyle w:val="MSUFTCHSpec"/>
        <w:numPr>
          <w:ilvl w:val="3"/>
          <w:numId w:val="23"/>
        </w:numPr>
        <w:spacing w:before="240"/>
      </w:pPr>
      <w:r w:rsidRPr="00EA4CFD">
        <w:t>ASTM Standards:</w:t>
      </w:r>
    </w:p>
    <w:p w:rsidR="00F53A09" w:rsidRPr="00EA4CFD" w:rsidRDefault="00F53A09" w:rsidP="00FE5981">
      <w:pPr>
        <w:pStyle w:val="MSUFTCHSpec"/>
        <w:numPr>
          <w:ilvl w:val="4"/>
          <w:numId w:val="23"/>
        </w:numPr>
        <w:spacing w:before="240"/>
      </w:pPr>
      <w:r w:rsidRPr="00EA4CFD">
        <w:t>C12 - Practice for Installing Vitrified Clay Pipe Lines.</w:t>
      </w:r>
    </w:p>
    <w:p w:rsidR="00F53A09" w:rsidRPr="00EA4CFD" w:rsidRDefault="00F53A09" w:rsidP="00AC1344">
      <w:pPr>
        <w:pStyle w:val="MSUFTCHSpec"/>
        <w:numPr>
          <w:ilvl w:val="4"/>
          <w:numId w:val="23"/>
        </w:numPr>
        <w:spacing w:before="240"/>
      </w:pPr>
      <w:r w:rsidRPr="00EA4CFD">
        <w:t>C301 - Method for Testing Vitrified Clay Pipe.</w:t>
      </w:r>
    </w:p>
    <w:p w:rsidR="00F53A09" w:rsidRPr="00EA4CFD" w:rsidRDefault="00F53A09" w:rsidP="00AC1344">
      <w:pPr>
        <w:pStyle w:val="MSUFTCHSpec"/>
        <w:numPr>
          <w:ilvl w:val="4"/>
          <w:numId w:val="23"/>
        </w:numPr>
        <w:spacing w:before="240"/>
      </w:pPr>
      <w:r w:rsidRPr="00EA4CFD">
        <w:t>C497 - Method of Testing Concrete Pipe, Sections, or Tile.</w:t>
      </w:r>
    </w:p>
    <w:p w:rsidR="00F53A09" w:rsidRPr="00EA4CFD" w:rsidRDefault="00F53A09" w:rsidP="00AC1344">
      <w:pPr>
        <w:pStyle w:val="MSUFTCHSpec"/>
        <w:numPr>
          <w:ilvl w:val="4"/>
          <w:numId w:val="23"/>
        </w:numPr>
        <w:spacing w:before="240"/>
      </w:pPr>
      <w:r w:rsidRPr="00EA4CFD">
        <w:t>C822 - Definitions of Terms Relating to Concrete Pipe and Related Products.</w:t>
      </w:r>
    </w:p>
    <w:p w:rsidR="00F53A09" w:rsidRPr="00EA4CFD" w:rsidRDefault="00F53A09" w:rsidP="00AC1344">
      <w:pPr>
        <w:pStyle w:val="MSUFTCHSpec"/>
        <w:numPr>
          <w:ilvl w:val="4"/>
          <w:numId w:val="23"/>
        </w:numPr>
        <w:spacing w:before="240"/>
      </w:pPr>
      <w:r w:rsidRPr="00EA4CFD">
        <w:t>C828 - Practice for Low Pressure Air Test of Vitrified Clay Pipe Lines.</w:t>
      </w:r>
    </w:p>
    <w:p w:rsidR="00F53A09" w:rsidRPr="00EA4CFD" w:rsidRDefault="00F53A09" w:rsidP="00AC1344">
      <w:pPr>
        <w:pStyle w:val="MSUFTCHSpec"/>
        <w:numPr>
          <w:ilvl w:val="4"/>
          <w:numId w:val="23"/>
        </w:numPr>
        <w:spacing w:before="240"/>
      </w:pPr>
      <w:r w:rsidRPr="00EA4CFD">
        <w:t>C924 - Practice for Testing Concrete Sewer Lines by Low-Pressure Air Test Method.</w:t>
      </w:r>
    </w:p>
    <w:p w:rsidR="00F53A09" w:rsidRPr="00EA4CFD" w:rsidRDefault="00F53A09" w:rsidP="00AC1344">
      <w:pPr>
        <w:pStyle w:val="MSUFTCHSpec"/>
        <w:numPr>
          <w:ilvl w:val="4"/>
          <w:numId w:val="23"/>
        </w:numPr>
        <w:spacing w:before="240"/>
      </w:pPr>
      <w:r w:rsidRPr="00EA4CFD">
        <w:t>C969 - Practice for Infiltration and Exfiltration Acceptance Testing of Installed Precast Concrete Pipe Sewer Lines.</w:t>
      </w:r>
    </w:p>
    <w:p w:rsidR="00F53A09" w:rsidRPr="00EA4CFD" w:rsidRDefault="00F53A09" w:rsidP="00AC1344">
      <w:pPr>
        <w:pStyle w:val="MSUFTCHSpec"/>
        <w:numPr>
          <w:ilvl w:val="4"/>
          <w:numId w:val="23"/>
        </w:numPr>
        <w:spacing w:before="240"/>
      </w:pPr>
      <w:r w:rsidRPr="00EA4CFD">
        <w:t>C1103 - Practice for Joint Acceptance Testing of Installed Precast Pipe Sewer Lines.</w:t>
      </w:r>
    </w:p>
    <w:p w:rsidR="00F53A09" w:rsidRPr="00EA4CFD" w:rsidRDefault="00F53A09" w:rsidP="00AC1344">
      <w:pPr>
        <w:pStyle w:val="MSUFTCHSpec"/>
        <w:numPr>
          <w:ilvl w:val="4"/>
          <w:numId w:val="23"/>
        </w:numPr>
        <w:spacing w:before="240"/>
      </w:pPr>
      <w:r w:rsidRPr="00EA4CFD">
        <w:t>D2321 - Practice for Underground Installation of Thermoplastic Pipe for Sewers and Other Gravity - Flow Applications.</w:t>
      </w:r>
    </w:p>
    <w:p w:rsidR="00F53A09" w:rsidRPr="00EA4CFD" w:rsidRDefault="00F53A09" w:rsidP="00AC1344">
      <w:pPr>
        <w:pStyle w:val="MSUFTCHSpec"/>
        <w:numPr>
          <w:ilvl w:val="4"/>
          <w:numId w:val="23"/>
        </w:numPr>
        <w:spacing w:before="240"/>
      </w:pPr>
      <w:r w:rsidRPr="00EA4CFD">
        <w:t>D3839 - Practice for Underground Installation of Flexible Reinforced Thermosetting Resin Pipe and Reinforced Plastic Mortar Pipe.</w:t>
      </w:r>
    </w:p>
    <w:p w:rsidR="00F53A09" w:rsidRPr="00EA4CFD" w:rsidRDefault="00F53A09" w:rsidP="00AC1344">
      <w:pPr>
        <w:pStyle w:val="MSUFTCHSpec"/>
        <w:numPr>
          <w:ilvl w:val="4"/>
          <w:numId w:val="23"/>
        </w:numPr>
        <w:spacing w:before="240"/>
      </w:pPr>
      <w:r w:rsidRPr="00EA4CFD">
        <w:t>F402 - Practice for Safe Handling of Solvent Cements and Primers Used for Joining Thermoplastic Pipe and Fittings.</w:t>
      </w:r>
    </w:p>
    <w:p w:rsidR="00F53A09" w:rsidRPr="00EA4CFD" w:rsidRDefault="00F53A09" w:rsidP="00AC1344">
      <w:pPr>
        <w:pStyle w:val="MSUFTCHSpec"/>
        <w:numPr>
          <w:ilvl w:val="4"/>
          <w:numId w:val="23"/>
        </w:numPr>
        <w:spacing w:before="240"/>
      </w:pPr>
      <w:r w:rsidRPr="00EA4CFD">
        <w:t>F1417 - Test method for installation acceptance of plastic gravity sewer lines using low-pressure air.</w:t>
      </w:r>
    </w:p>
    <w:p w:rsidR="00F53A09" w:rsidRPr="00EA4CFD" w:rsidRDefault="00F53A09" w:rsidP="00FE5981">
      <w:pPr>
        <w:pStyle w:val="MSUFTCHSpec"/>
        <w:numPr>
          <w:ilvl w:val="3"/>
          <w:numId w:val="23"/>
        </w:numPr>
        <w:spacing w:before="240"/>
      </w:pPr>
      <w:r w:rsidRPr="00EA4CFD">
        <w:t>ANSI/AWWA:</w:t>
      </w:r>
    </w:p>
    <w:p w:rsidR="00F53A09" w:rsidRPr="00EA4CFD" w:rsidRDefault="00F53A09" w:rsidP="00FE5981">
      <w:pPr>
        <w:pStyle w:val="MSUFTCHSpec"/>
        <w:numPr>
          <w:ilvl w:val="4"/>
          <w:numId w:val="23"/>
        </w:numPr>
        <w:spacing w:before="240"/>
      </w:pPr>
      <w:r w:rsidRPr="00EA4CFD">
        <w:t>A21.4 - Cement Mortar Lining for Ductile Iron Pipe and Fittings for Water.</w:t>
      </w:r>
    </w:p>
    <w:p w:rsidR="00F53A09" w:rsidRPr="00EA4CFD" w:rsidRDefault="00F53A09" w:rsidP="00FE5981">
      <w:pPr>
        <w:pStyle w:val="MSUFTCHSpec"/>
        <w:numPr>
          <w:ilvl w:val="4"/>
          <w:numId w:val="23"/>
        </w:numPr>
      </w:pPr>
      <w:r w:rsidRPr="00EA4CFD">
        <w:t>C111/A21.11 - Rubber Gasket Joints for Ductile Iron Pressure Pipe and Fittings.</w:t>
      </w:r>
    </w:p>
    <w:p w:rsidR="00F53A09" w:rsidRPr="00EA4CFD" w:rsidRDefault="00F53A09" w:rsidP="00FE5981">
      <w:pPr>
        <w:pStyle w:val="MSUFTCHSpec"/>
        <w:numPr>
          <w:ilvl w:val="3"/>
          <w:numId w:val="23"/>
        </w:numPr>
        <w:spacing w:before="240"/>
      </w:pPr>
      <w:r w:rsidRPr="00EA4CFD">
        <w:t>NASSCO - National Association of Sewer Service Companies:  Recommended Specification for Sewer Collection System Rehabilitation.</w:t>
      </w:r>
    </w:p>
    <w:p w:rsidR="00F53A09" w:rsidRPr="00EA4CFD" w:rsidRDefault="00F53A09" w:rsidP="00FE5981">
      <w:pPr>
        <w:pStyle w:val="MSUFTCHSpec"/>
        <w:numPr>
          <w:ilvl w:val="3"/>
          <w:numId w:val="23"/>
        </w:numPr>
        <w:spacing w:before="240"/>
      </w:pPr>
      <w:r w:rsidRPr="00EA4CFD">
        <w:t>MDOT:</w:t>
      </w:r>
    </w:p>
    <w:p w:rsidR="00F53A09" w:rsidRPr="00EA4CFD" w:rsidRDefault="00FA63DB" w:rsidP="00FE5981">
      <w:pPr>
        <w:pStyle w:val="MSUFTCHSpec"/>
        <w:numPr>
          <w:ilvl w:val="4"/>
          <w:numId w:val="23"/>
        </w:numPr>
        <w:spacing w:before="240"/>
      </w:pPr>
      <w:r>
        <w:lastRenderedPageBreak/>
        <w:t>2012</w:t>
      </w:r>
      <w:r w:rsidR="00F53A09" w:rsidRPr="00EA4CFD">
        <w:t xml:space="preserve"> Standard Specifications for Construction.</w:t>
      </w:r>
    </w:p>
    <w:p w:rsidR="00F53A09" w:rsidRPr="00EA4CFD" w:rsidRDefault="00F53A09" w:rsidP="00FE5981">
      <w:pPr>
        <w:pStyle w:val="MSUFTCHSpec"/>
        <w:numPr>
          <w:ilvl w:val="4"/>
          <w:numId w:val="23"/>
        </w:numPr>
      </w:pPr>
      <w:r w:rsidRPr="00EA4CFD">
        <w:t>Standard Plans.</w:t>
      </w:r>
    </w:p>
    <w:p w:rsidR="00F53A09" w:rsidRPr="00EA4CFD" w:rsidRDefault="00F53A09" w:rsidP="00FE5981">
      <w:pPr>
        <w:pStyle w:val="MSUFTCHSpec"/>
        <w:keepNext/>
        <w:numPr>
          <w:ilvl w:val="1"/>
          <w:numId w:val="23"/>
        </w:numPr>
        <w:spacing w:before="240"/>
      </w:pPr>
      <w:r w:rsidRPr="00EA4CFD">
        <w:t>SUBMITTALS</w:t>
      </w:r>
    </w:p>
    <w:p w:rsidR="00F53A09" w:rsidRPr="00EA4CFD" w:rsidRDefault="00F53A09" w:rsidP="00FE5981">
      <w:pPr>
        <w:pStyle w:val="MSUFTCHSpec"/>
        <w:keepNext/>
        <w:numPr>
          <w:ilvl w:val="2"/>
          <w:numId w:val="23"/>
        </w:numPr>
        <w:spacing w:before="240"/>
      </w:pPr>
      <w:r w:rsidRPr="00EA4CFD">
        <w:t>Product Data:</w:t>
      </w:r>
    </w:p>
    <w:p w:rsidR="00F53A09" w:rsidRPr="00EA4CFD" w:rsidRDefault="00F53A09" w:rsidP="00FE5981">
      <w:pPr>
        <w:pStyle w:val="MSUFTCHSpec"/>
        <w:keepNext/>
        <w:numPr>
          <w:ilvl w:val="3"/>
          <w:numId w:val="23"/>
        </w:numPr>
        <w:spacing w:before="240"/>
      </w:pPr>
      <w:r w:rsidRPr="00EA4CFD">
        <w:t>Pipe materials.</w:t>
      </w:r>
    </w:p>
    <w:p w:rsidR="00F53A09" w:rsidRPr="00EA4CFD" w:rsidRDefault="00F53A09" w:rsidP="00FE5981">
      <w:pPr>
        <w:pStyle w:val="MSUFTCHSpec"/>
        <w:keepNext/>
        <w:numPr>
          <w:ilvl w:val="3"/>
          <w:numId w:val="23"/>
        </w:numPr>
      </w:pPr>
      <w:r w:rsidRPr="00EA4CFD">
        <w:t>Manholes.</w:t>
      </w:r>
    </w:p>
    <w:p w:rsidR="00F53A09" w:rsidRPr="00EA4CFD" w:rsidRDefault="00F53A09" w:rsidP="00FE5981">
      <w:pPr>
        <w:pStyle w:val="MSUFTCHSpec"/>
        <w:numPr>
          <w:ilvl w:val="3"/>
          <w:numId w:val="23"/>
        </w:numPr>
      </w:pPr>
      <w:r w:rsidRPr="00EA4CFD">
        <w:t>Mandrel.</w:t>
      </w:r>
    </w:p>
    <w:p w:rsidR="00F53A09" w:rsidRPr="00EA4CFD" w:rsidRDefault="00F53A09" w:rsidP="00FE5981">
      <w:pPr>
        <w:pStyle w:val="MSUFTCHSpec"/>
        <w:numPr>
          <w:ilvl w:val="2"/>
          <w:numId w:val="23"/>
        </w:numPr>
        <w:spacing w:before="240"/>
      </w:pPr>
      <w:r w:rsidRPr="00EA4CFD">
        <w:t xml:space="preserve">Certificates:  Submit </w:t>
      </w:r>
      <w:r>
        <w:t>m</w:t>
      </w:r>
      <w:r w:rsidRPr="00EA4CFD">
        <w:t>anufacturers' sworn statements that the pipe materials furnished comply with this Specification.</w:t>
      </w:r>
    </w:p>
    <w:p w:rsidR="00F53A09" w:rsidRPr="00EA4CFD" w:rsidRDefault="00F53A09" w:rsidP="00FE5981">
      <w:pPr>
        <w:pStyle w:val="MSUFTCHSpec"/>
        <w:numPr>
          <w:ilvl w:val="1"/>
          <w:numId w:val="23"/>
        </w:numPr>
        <w:spacing w:before="240"/>
      </w:pPr>
      <w:r w:rsidRPr="00EA4CFD">
        <w:t>QUALITY ASSURANCE</w:t>
      </w:r>
    </w:p>
    <w:p w:rsidR="00F53A09" w:rsidRPr="00EA4CFD" w:rsidRDefault="00F53A09" w:rsidP="00FE5981">
      <w:pPr>
        <w:pStyle w:val="MSUFTCHSpec"/>
        <w:numPr>
          <w:ilvl w:val="2"/>
          <w:numId w:val="23"/>
        </w:numPr>
        <w:spacing w:before="240"/>
      </w:pPr>
      <w:r w:rsidRPr="00EA4CFD">
        <w:t>Fabrication and Installation Personnel Qualifications:</w:t>
      </w:r>
    </w:p>
    <w:p w:rsidR="00F53A09" w:rsidRPr="00EA4CFD" w:rsidRDefault="00F53A09" w:rsidP="00FE5981">
      <w:pPr>
        <w:pStyle w:val="MSUFTCHSpec"/>
        <w:numPr>
          <w:ilvl w:val="3"/>
          <w:numId w:val="23"/>
        </w:numPr>
        <w:spacing w:before="240"/>
      </w:pPr>
      <w:r w:rsidRPr="00EA4CFD">
        <w:t>Trained and experienced in the fabrication and installation of the materials and equipment.</w:t>
      </w:r>
    </w:p>
    <w:p w:rsidR="00F53A09" w:rsidRPr="00EA4CFD" w:rsidRDefault="00F53A09" w:rsidP="00AC1344">
      <w:pPr>
        <w:pStyle w:val="MSUFTCHSpec"/>
        <w:numPr>
          <w:ilvl w:val="3"/>
          <w:numId w:val="23"/>
        </w:numPr>
        <w:spacing w:before="240"/>
      </w:pPr>
      <w:r w:rsidRPr="00EA4CFD">
        <w:t>Knowledgeable of the design and the reviewed Shop Drawings.</w:t>
      </w:r>
    </w:p>
    <w:p w:rsidR="00F53A09" w:rsidRPr="00EA4CFD" w:rsidRDefault="00F53A09" w:rsidP="00FE5981">
      <w:pPr>
        <w:pStyle w:val="MSUFTCHSpec"/>
        <w:numPr>
          <w:ilvl w:val="2"/>
          <w:numId w:val="23"/>
        </w:numPr>
        <w:spacing w:before="240"/>
      </w:pPr>
      <w:r w:rsidRPr="00EA4CFD">
        <w:t>[ Testing as specified in Article 3.4 of this Specification. ]</w:t>
      </w:r>
    </w:p>
    <w:p w:rsidR="00F53A09" w:rsidRDefault="00F53A09" w:rsidP="00286767">
      <w:pPr>
        <w:pStyle w:val="MSUSpec"/>
        <w:spacing w:before="240"/>
      </w:pPr>
      <w:r w:rsidRPr="00EA4CFD">
        <w:t>PRODUCTS</w:t>
      </w:r>
    </w:p>
    <w:p w:rsidR="00F53A09" w:rsidRPr="00EA4CFD" w:rsidRDefault="00F53A09" w:rsidP="00286767">
      <w:pPr>
        <w:pStyle w:val="MSUSpec"/>
        <w:numPr>
          <w:ilvl w:val="1"/>
          <w:numId w:val="23"/>
        </w:numPr>
        <w:spacing w:before="240"/>
      </w:pPr>
      <w:r w:rsidRPr="00EA4CFD">
        <w:t>PIPE MATERIALS</w:t>
      </w:r>
    </w:p>
    <w:p w:rsidR="00F53A09" w:rsidRPr="00EA4CFD" w:rsidRDefault="00F53A09" w:rsidP="00286767">
      <w:pPr>
        <w:pStyle w:val="MSUFTCHSpec"/>
        <w:numPr>
          <w:ilvl w:val="2"/>
          <w:numId w:val="28"/>
        </w:numPr>
        <w:spacing w:before="240"/>
      </w:pPr>
      <w:r w:rsidRPr="00EA4CFD">
        <w:t>Sanitary Sewer Pipe:</w:t>
      </w:r>
    </w:p>
    <w:p w:rsidR="00F53A09" w:rsidRPr="00EA4CFD" w:rsidRDefault="00F53A09" w:rsidP="00FE5981">
      <w:pPr>
        <w:pStyle w:val="MSUFTCHSpec"/>
        <w:numPr>
          <w:ilvl w:val="3"/>
          <w:numId w:val="23"/>
        </w:numPr>
        <w:spacing w:before="240"/>
      </w:pPr>
      <w:r w:rsidRPr="00EA4CFD">
        <w:t>General:  15-Inch Diameter and Smaller:</w:t>
      </w:r>
    </w:p>
    <w:p w:rsidR="00F53A09" w:rsidRPr="00EA4CFD" w:rsidRDefault="00F53A09" w:rsidP="00FE5981">
      <w:pPr>
        <w:pStyle w:val="MSUFTCHSpec"/>
        <w:numPr>
          <w:ilvl w:val="4"/>
          <w:numId w:val="23"/>
        </w:numPr>
        <w:spacing w:before="240"/>
      </w:pPr>
      <w:r w:rsidRPr="00EA4CFD">
        <w:t>One type for entire work.</w:t>
      </w:r>
    </w:p>
    <w:p w:rsidR="00F53A09" w:rsidRPr="00EA4CFD" w:rsidRDefault="00F53A09" w:rsidP="00FE5981">
      <w:pPr>
        <w:pStyle w:val="MSUFTCHSpec"/>
        <w:numPr>
          <w:ilvl w:val="4"/>
          <w:numId w:val="23"/>
        </w:numPr>
      </w:pPr>
      <w:r w:rsidRPr="00EA4CFD">
        <w:t>Except service leads or where a specific type is indicated on the Drawings.</w:t>
      </w:r>
    </w:p>
    <w:p w:rsidR="00F53A09" w:rsidRPr="00EA4CFD" w:rsidRDefault="00F53A09" w:rsidP="00FE5981">
      <w:pPr>
        <w:pStyle w:val="MSUFTCHSpec"/>
        <w:numPr>
          <w:ilvl w:val="3"/>
          <w:numId w:val="23"/>
        </w:numPr>
        <w:spacing w:before="240"/>
      </w:pPr>
      <w:r w:rsidRPr="00EA4CFD">
        <w:t>Types:</w:t>
      </w:r>
    </w:p>
    <w:p w:rsidR="00F53A09" w:rsidRPr="00EA4CFD" w:rsidRDefault="00F53A09" w:rsidP="00FE5981">
      <w:pPr>
        <w:pStyle w:val="MSUFTCHSpec"/>
        <w:numPr>
          <w:ilvl w:val="4"/>
          <w:numId w:val="23"/>
        </w:numPr>
        <w:spacing w:before="240"/>
      </w:pPr>
      <w:r w:rsidRPr="00EA4CFD">
        <w:t>Vitrified Clay:</w:t>
      </w:r>
    </w:p>
    <w:p w:rsidR="00F53A09" w:rsidRPr="00EA4CFD" w:rsidRDefault="00F53A09" w:rsidP="00FE5981">
      <w:pPr>
        <w:pStyle w:val="MSUFTCHSpec"/>
        <w:numPr>
          <w:ilvl w:val="5"/>
          <w:numId w:val="23"/>
        </w:numPr>
        <w:spacing w:before="240"/>
      </w:pPr>
      <w:r w:rsidRPr="00EA4CFD">
        <w:t>ASTM C700, [ extra strength. ] [ standard strength. ]</w:t>
      </w:r>
    </w:p>
    <w:p w:rsidR="00F53A09" w:rsidRPr="00EA4CFD" w:rsidRDefault="00F53A09" w:rsidP="00FE5981">
      <w:pPr>
        <w:pStyle w:val="MSUFTCHSpec"/>
        <w:numPr>
          <w:ilvl w:val="5"/>
          <w:numId w:val="23"/>
        </w:numPr>
      </w:pPr>
      <w:r w:rsidRPr="00EA4CFD">
        <w:t>Joints:  ASTM C425,  flexible compression joint.</w:t>
      </w:r>
    </w:p>
    <w:p w:rsidR="00F53A09" w:rsidRPr="00EA4CFD" w:rsidRDefault="00F53A09" w:rsidP="00FE5981">
      <w:pPr>
        <w:pStyle w:val="MSUFTCHSpec"/>
        <w:numPr>
          <w:ilvl w:val="5"/>
          <w:numId w:val="23"/>
        </w:numPr>
      </w:pPr>
      <w:r w:rsidRPr="00EA4CFD">
        <w:t>Fittings:  ASTM C700.</w:t>
      </w:r>
    </w:p>
    <w:p w:rsidR="00F53A09" w:rsidRPr="00EA4CFD" w:rsidRDefault="00F53A09" w:rsidP="00FE5981">
      <w:pPr>
        <w:pStyle w:val="MSUFTCHSpec"/>
        <w:numPr>
          <w:ilvl w:val="5"/>
          <w:numId w:val="23"/>
        </w:numPr>
      </w:pPr>
      <w:r w:rsidRPr="00EA4CFD">
        <w:t>Gaskets:  [ SBR ] [ EPDM ] rubber.</w:t>
      </w:r>
    </w:p>
    <w:p w:rsidR="00F53A09" w:rsidRPr="00EA4CFD" w:rsidRDefault="00F53A09" w:rsidP="00FE5981">
      <w:pPr>
        <w:pStyle w:val="MSUFTCHSpec"/>
        <w:numPr>
          <w:ilvl w:val="4"/>
          <w:numId w:val="23"/>
        </w:numPr>
        <w:spacing w:before="240"/>
      </w:pPr>
      <w:r w:rsidRPr="00EA4CFD">
        <w:t>Reinforced Concrete:</w:t>
      </w:r>
    </w:p>
    <w:p w:rsidR="00F53A09" w:rsidRPr="00EA4CFD" w:rsidRDefault="00F53A09" w:rsidP="00FE5981">
      <w:pPr>
        <w:pStyle w:val="MSUFTCHSpec"/>
        <w:numPr>
          <w:ilvl w:val="5"/>
          <w:numId w:val="23"/>
        </w:numPr>
        <w:spacing w:before="240"/>
      </w:pPr>
      <w:r w:rsidRPr="00EA4CFD">
        <w:t>ASTM C76.  Class [ III ] [ IV ] [ V ].</w:t>
      </w:r>
    </w:p>
    <w:p w:rsidR="00F53A09" w:rsidRPr="00EA4CFD" w:rsidRDefault="00F53A09" w:rsidP="00FE5981">
      <w:pPr>
        <w:pStyle w:val="MSUFTCHSpec"/>
        <w:numPr>
          <w:ilvl w:val="5"/>
          <w:numId w:val="23"/>
        </w:numPr>
        <w:spacing w:before="240"/>
      </w:pPr>
      <w:r w:rsidRPr="00EA4CFD">
        <w:t>Joints:</w:t>
      </w:r>
    </w:p>
    <w:p w:rsidR="00F53A09" w:rsidRPr="00EA4CFD" w:rsidRDefault="00F53A09" w:rsidP="00FE5981">
      <w:pPr>
        <w:pStyle w:val="MSUFTCHSpec"/>
        <w:numPr>
          <w:ilvl w:val="6"/>
          <w:numId w:val="23"/>
        </w:numPr>
        <w:spacing w:before="240"/>
      </w:pPr>
      <w:r w:rsidRPr="00EA4CFD">
        <w:lastRenderedPageBreak/>
        <w:t>O-ring, ASTM C443.</w:t>
      </w:r>
    </w:p>
    <w:p w:rsidR="00F53A09" w:rsidRPr="00EA4CFD" w:rsidRDefault="00F53A09" w:rsidP="00FE5981">
      <w:pPr>
        <w:pStyle w:val="MSUFTCHSpec"/>
        <w:numPr>
          <w:ilvl w:val="6"/>
          <w:numId w:val="23"/>
        </w:numPr>
      </w:pPr>
      <w:smartTag w:uri="urn:schemas-microsoft-com:office:smarttags" w:element="place">
        <w:smartTag w:uri="urn:schemas-microsoft-com:office:smarttags" w:element="City">
          <w:r w:rsidRPr="00EA4CFD">
            <w:t>Bell</w:t>
          </w:r>
        </w:smartTag>
      </w:smartTag>
      <w:r w:rsidRPr="00EA4CFD">
        <w:t xml:space="preserve"> and spigot.</w:t>
      </w:r>
    </w:p>
    <w:p w:rsidR="00F53A09" w:rsidRDefault="00F53A09" w:rsidP="00FE5981">
      <w:pPr>
        <w:pStyle w:val="MSUFTCHSpec"/>
        <w:numPr>
          <w:ilvl w:val="6"/>
          <w:numId w:val="23"/>
        </w:numPr>
      </w:pPr>
      <w:r w:rsidRPr="00EA4CFD">
        <w:t>Gaskets:  [ SBR ] [ EPDM ] rubber.</w:t>
      </w:r>
    </w:p>
    <w:p w:rsidR="00F53A09" w:rsidRPr="005F250F" w:rsidRDefault="00F53A09" w:rsidP="00AC1344">
      <w:pPr>
        <w:pStyle w:val="PRN"/>
      </w:pPr>
      <w:r w:rsidRPr="005F250F">
        <w:rPr>
          <w:b/>
        </w:rPr>
        <w:t>SPECIFIER:  Using large diameter concrete pipe in situations with low flows and high strength sewage can lead to hydrogen sulfide corrosion of the pipe interior above the water line.  The use of an interior coating may be necessary to ensure long-term pipe integrity.  Larger diameter plastic pipes, i.e., Vilonor HDPE may need to be considered.</w:t>
      </w:r>
    </w:p>
    <w:p w:rsidR="00F53A09" w:rsidRPr="005F250F" w:rsidRDefault="00F53A09" w:rsidP="00AC1344">
      <w:pPr>
        <w:pStyle w:val="MSUFTCHSpec"/>
        <w:numPr>
          <w:ilvl w:val="0"/>
          <w:numId w:val="0"/>
        </w:numPr>
        <w:ind w:left="360" w:hanging="360"/>
      </w:pPr>
    </w:p>
    <w:p w:rsidR="00F53A09" w:rsidRPr="00EA4CFD" w:rsidRDefault="00F53A09" w:rsidP="00FE5981">
      <w:pPr>
        <w:pStyle w:val="MSUFTCHSpec"/>
        <w:numPr>
          <w:ilvl w:val="5"/>
          <w:numId w:val="23"/>
        </w:numPr>
      </w:pPr>
      <w:r w:rsidRPr="00EA4CFD">
        <w:t>Epoxy Coatings for Pipe Interiors:</w:t>
      </w:r>
    </w:p>
    <w:p w:rsidR="00F53A09" w:rsidRDefault="00F53A09" w:rsidP="005F250F">
      <w:pPr>
        <w:pStyle w:val="MSUFTCHSpec"/>
        <w:numPr>
          <w:ilvl w:val="6"/>
          <w:numId w:val="23"/>
        </w:numPr>
        <w:spacing w:before="240"/>
      </w:pPr>
      <w:r w:rsidRPr="00EA4CFD">
        <w:t xml:space="preserve">[                                       ] </w:t>
      </w:r>
    </w:p>
    <w:p w:rsidR="00F53A09" w:rsidRDefault="00F53A09" w:rsidP="005F250F">
      <w:pPr>
        <w:pStyle w:val="PRN"/>
        <w:rPr>
          <w:b/>
        </w:rPr>
      </w:pPr>
      <w:r w:rsidRPr="00AC1344">
        <w:rPr>
          <w:b/>
        </w:rPr>
        <w:t>SPECIFIER:  Consult Water Design Manual before specifying Non-SBR Gaskets.</w:t>
      </w:r>
    </w:p>
    <w:p w:rsidR="00F53A09" w:rsidRPr="00AC1344" w:rsidRDefault="00F53A09" w:rsidP="005F250F">
      <w:pPr>
        <w:pStyle w:val="PRN"/>
        <w:rPr>
          <w:b/>
        </w:rPr>
      </w:pPr>
    </w:p>
    <w:p w:rsidR="00F53A09" w:rsidRDefault="00F53A09" w:rsidP="005F250F">
      <w:pPr>
        <w:pStyle w:val="MSUFTCHSpec"/>
        <w:numPr>
          <w:ilvl w:val="3"/>
          <w:numId w:val="23"/>
        </w:numPr>
        <w:spacing w:before="240"/>
      </w:pPr>
      <w:r>
        <w:t>Gaskets:</w:t>
      </w:r>
    </w:p>
    <w:p w:rsidR="00F53A09" w:rsidRDefault="00F53A09" w:rsidP="005F250F">
      <w:pPr>
        <w:pStyle w:val="MSUFTCHSpec"/>
        <w:numPr>
          <w:ilvl w:val="4"/>
          <w:numId w:val="23"/>
        </w:numPr>
        <w:spacing w:before="240"/>
      </w:pPr>
      <w:r>
        <w:t>ANSI/AWWA C111/A21.11.</w:t>
      </w:r>
    </w:p>
    <w:p w:rsidR="00F53A09" w:rsidRDefault="00F53A09" w:rsidP="005F250F">
      <w:pPr>
        <w:pStyle w:val="MSUFTCHSpec"/>
        <w:numPr>
          <w:ilvl w:val="4"/>
          <w:numId w:val="23"/>
        </w:numPr>
      </w:pPr>
      <w:r>
        <w:t>[ Styrene Butadiene (SBR). ]</w:t>
      </w:r>
    </w:p>
    <w:p w:rsidR="00F53A09" w:rsidRDefault="00F53A09" w:rsidP="005F250F">
      <w:pPr>
        <w:pStyle w:val="MSUFTCHSpec"/>
        <w:numPr>
          <w:ilvl w:val="4"/>
          <w:numId w:val="23"/>
        </w:numPr>
      </w:pPr>
      <w:r>
        <w:t>[ Ethylene Propylene (EDPM). ]</w:t>
      </w:r>
    </w:p>
    <w:p w:rsidR="00F53A09" w:rsidRDefault="00F53A09" w:rsidP="005F250F">
      <w:pPr>
        <w:pStyle w:val="MSUFTCHSpec"/>
        <w:numPr>
          <w:ilvl w:val="4"/>
          <w:numId w:val="23"/>
        </w:numPr>
      </w:pPr>
      <w:r>
        <w:t>[ Acrylonitrile Butadiene (NBR). ]</w:t>
      </w:r>
    </w:p>
    <w:p w:rsidR="00F53A09" w:rsidRDefault="00F53A09" w:rsidP="005F250F">
      <w:pPr>
        <w:pStyle w:val="MSUFTCHSpec"/>
        <w:numPr>
          <w:ilvl w:val="4"/>
          <w:numId w:val="23"/>
        </w:numPr>
      </w:pPr>
      <w:r>
        <w:t>[ Fluorocarbon (FPM) ].</w:t>
      </w:r>
    </w:p>
    <w:p w:rsidR="00F53A09" w:rsidRDefault="00F53A09" w:rsidP="005F250F">
      <w:pPr>
        <w:pStyle w:val="PRN"/>
        <w:pBdr>
          <w:top w:val="single" w:sz="6" w:space="0" w:color="auto" w:shadow="1"/>
        </w:pBdr>
        <w:rPr>
          <w:b/>
        </w:rPr>
      </w:pPr>
    </w:p>
    <w:p w:rsidR="00F53A09" w:rsidRPr="004C0728" w:rsidRDefault="00F53A09" w:rsidP="005F250F">
      <w:pPr>
        <w:pStyle w:val="PRN"/>
        <w:pBdr>
          <w:top w:val="single" w:sz="6" w:space="0" w:color="auto" w:shadow="1"/>
        </w:pBdr>
        <w:rPr>
          <w:b/>
        </w:rPr>
      </w:pPr>
      <w:r>
        <w:rPr>
          <w:b/>
        </w:rPr>
        <w:t>Gasket t</w:t>
      </w:r>
      <w:r w:rsidRPr="004C0728">
        <w:rPr>
          <w:b/>
        </w:rPr>
        <w:t>emperature</w:t>
      </w:r>
      <w:r>
        <w:rPr>
          <w:b/>
        </w:rPr>
        <w:t xml:space="preserve"> c</w:t>
      </w:r>
      <w:r w:rsidRPr="004C0728">
        <w:rPr>
          <w:b/>
        </w:rPr>
        <w:t>apability/</w:t>
      </w:r>
      <w:r>
        <w:rPr>
          <w:b/>
        </w:rPr>
        <w:t>c</w:t>
      </w:r>
      <w:r w:rsidRPr="004C0728">
        <w:rPr>
          <w:b/>
        </w:rPr>
        <w:t xml:space="preserve">ommon </w:t>
      </w:r>
      <w:r>
        <w:rPr>
          <w:b/>
        </w:rPr>
        <w:t>u</w:t>
      </w:r>
      <w:r w:rsidRPr="004C0728">
        <w:rPr>
          <w:b/>
        </w:rPr>
        <w:t>se</w:t>
      </w:r>
      <w:r>
        <w:rPr>
          <w:b/>
        </w:rPr>
        <w:t xml:space="preserve"> for reference:</w:t>
      </w:r>
    </w:p>
    <w:p w:rsidR="00F53A09" w:rsidRPr="004C0728" w:rsidRDefault="00F53A09" w:rsidP="005F250F">
      <w:pPr>
        <w:pStyle w:val="PRN"/>
        <w:pBdr>
          <w:top w:val="single" w:sz="6" w:space="0" w:color="auto" w:shadow="1"/>
        </w:pBdr>
        <w:rPr>
          <w:b/>
        </w:rPr>
      </w:pPr>
      <w:r w:rsidRPr="004C0728">
        <w:rPr>
          <w:b/>
        </w:rPr>
        <w:t>SBR</w:t>
      </w:r>
      <w:r w:rsidRPr="004C0728">
        <w:rPr>
          <w:b/>
        </w:rPr>
        <w:tab/>
      </w:r>
      <w:r>
        <w:rPr>
          <w:b/>
        </w:rPr>
        <w:tab/>
      </w:r>
      <w:r>
        <w:rPr>
          <w:b/>
        </w:rPr>
        <w:tab/>
      </w:r>
      <w:r w:rsidRPr="004C0728">
        <w:rPr>
          <w:b/>
        </w:rPr>
        <w:t xml:space="preserve">150 </w:t>
      </w:r>
      <w:r>
        <w:rPr>
          <w:b/>
        </w:rPr>
        <w:tab/>
      </w:r>
      <w:r w:rsidRPr="004C0728">
        <w:rPr>
          <w:b/>
        </w:rPr>
        <w:t>Degrees F</w:t>
      </w:r>
      <w:r w:rsidRPr="004C0728">
        <w:rPr>
          <w:b/>
        </w:rPr>
        <w:tab/>
        <w:t>Fresh Water, Sanitary Sewer (standard gasket)</w:t>
      </w:r>
    </w:p>
    <w:p w:rsidR="00F53A09" w:rsidRPr="004C0728" w:rsidRDefault="00F53A09" w:rsidP="005F250F">
      <w:pPr>
        <w:pStyle w:val="PRN"/>
        <w:pBdr>
          <w:top w:val="single" w:sz="6" w:space="0" w:color="auto" w:shadow="1"/>
        </w:pBdr>
        <w:rPr>
          <w:b/>
        </w:rPr>
      </w:pPr>
      <w:r w:rsidRPr="004C0728">
        <w:rPr>
          <w:b/>
        </w:rPr>
        <w:t>EPDM</w:t>
      </w:r>
      <w:r w:rsidRPr="004C0728">
        <w:rPr>
          <w:b/>
        </w:rPr>
        <w:tab/>
      </w:r>
      <w:r>
        <w:rPr>
          <w:b/>
        </w:rPr>
        <w:tab/>
      </w:r>
      <w:r w:rsidRPr="004C0728">
        <w:rPr>
          <w:b/>
        </w:rPr>
        <w:t>250 Degrees F</w:t>
      </w:r>
      <w:r w:rsidRPr="004C0728">
        <w:rPr>
          <w:b/>
        </w:rPr>
        <w:tab/>
        <w:t>Fresh Water, Hot Water, Sanitary Sewer</w:t>
      </w:r>
    </w:p>
    <w:p w:rsidR="00F53A09" w:rsidRPr="004C0728" w:rsidRDefault="00F53A09" w:rsidP="005F250F">
      <w:pPr>
        <w:pStyle w:val="PRN"/>
        <w:pBdr>
          <w:top w:val="single" w:sz="6" w:space="0" w:color="auto" w:shadow="1"/>
        </w:pBdr>
        <w:rPr>
          <w:b/>
        </w:rPr>
      </w:pPr>
      <w:r w:rsidRPr="004C0728">
        <w:rPr>
          <w:b/>
        </w:rPr>
        <w:t>NBR</w:t>
      </w:r>
      <w:r w:rsidRPr="004C0728">
        <w:rPr>
          <w:b/>
        </w:rPr>
        <w:tab/>
      </w:r>
      <w:r>
        <w:rPr>
          <w:b/>
        </w:rPr>
        <w:tab/>
      </w:r>
      <w:r w:rsidRPr="004C0728">
        <w:rPr>
          <w:b/>
        </w:rPr>
        <w:t>150 Degrees F</w:t>
      </w:r>
      <w:r w:rsidRPr="004C0728">
        <w:rPr>
          <w:b/>
        </w:rPr>
        <w:tab/>
        <w:t>Hydrocarbons, Fats, Oils, Grease, Chemicals</w:t>
      </w:r>
    </w:p>
    <w:p w:rsidR="00F53A09" w:rsidRPr="004C0728" w:rsidRDefault="00F53A09" w:rsidP="005F250F">
      <w:pPr>
        <w:pStyle w:val="PRN"/>
        <w:pBdr>
          <w:top w:val="single" w:sz="6" w:space="0" w:color="auto" w:shadow="1"/>
        </w:pBdr>
        <w:rPr>
          <w:b/>
        </w:rPr>
      </w:pPr>
      <w:r w:rsidRPr="004C0728">
        <w:rPr>
          <w:b/>
        </w:rPr>
        <w:t>FPM</w:t>
      </w:r>
      <w:r w:rsidRPr="004C0728">
        <w:rPr>
          <w:b/>
        </w:rPr>
        <w:tab/>
      </w:r>
      <w:r>
        <w:rPr>
          <w:b/>
        </w:rPr>
        <w:tab/>
      </w:r>
      <w:r w:rsidRPr="004C0728">
        <w:rPr>
          <w:b/>
        </w:rPr>
        <w:t>300 Degrees F</w:t>
      </w:r>
      <w:r w:rsidRPr="004C0728">
        <w:rPr>
          <w:b/>
        </w:rPr>
        <w:tab/>
        <w:t>Hydrocarbons, Acids, Petroleum</w:t>
      </w:r>
    </w:p>
    <w:p w:rsidR="00F53A09" w:rsidRDefault="00F53A09" w:rsidP="005F250F">
      <w:pPr>
        <w:pStyle w:val="PRN"/>
        <w:pBdr>
          <w:top w:val="single" w:sz="6" w:space="0" w:color="auto" w:shadow="1"/>
        </w:pBdr>
      </w:pPr>
    </w:p>
    <w:p w:rsidR="00F53A09" w:rsidRPr="00EA4CFD" w:rsidRDefault="00F53A09" w:rsidP="00FE5981">
      <w:pPr>
        <w:pStyle w:val="MSUFTCHSpec"/>
        <w:numPr>
          <w:ilvl w:val="4"/>
          <w:numId w:val="23"/>
        </w:numPr>
        <w:spacing w:before="240"/>
      </w:pPr>
      <w:r w:rsidRPr="00EA4CFD">
        <w:t>PVC (Solid Wall) - Pipe Diameter of 15 Inches or Less:</w:t>
      </w:r>
    </w:p>
    <w:p w:rsidR="00F53A09" w:rsidRPr="00EA4CFD" w:rsidRDefault="00F53A09" w:rsidP="00FE5981">
      <w:pPr>
        <w:pStyle w:val="MSUFTCHSpec"/>
        <w:numPr>
          <w:ilvl w:val="5"/>
          <w:numId w:val="23"/>
        </w:numPr>
        <w:spacing w:before="240"/>
      </w:pPr>
      <w:r w:rsidRPr="00EA4CFD">
        <w:t>Pipe and Fittings:  ASTM D3034  SDR [ 35 ] [    ]:</w:t>
      </w:r>
    </w:p>
    <w:p w:rsidR="00F53A09" w:rsidRPr="00EA4CFD" w:rsidRDefault="00F53A09" w:rsidP="00FE5981">
      <w:pPr>
        <w:pStyle w:val="MSUFTCHSpec"/>
        <w:numPr>
          <w:ilvl w:val="6"/>
          <w:numId w:val="23"/>
        </w:numPr>
        <w:spacing w:before="240"/>
      </w:pPr>
      <w:r w:rsidRPr="00EA4CFD">
        <w:t>PVC Compound Cell Classification:  ASTM D1784, 12454-B or 12454-C.</w:t>
      </w:r>
    </w:p>
    <w:p w:rsidR="00F53A09" w:rsidRPr="00EA4CFD" w:rsidRDefault="00F53A09" w:rsidP="00FE5981">
      <w:pPr>
        <w:pStyle w:val="MSUFTCHSpec"/>
        <w:numPr>
          <w:ilvl w:val="5"/>
          <w:numId w:val="23"/>
        </w:numPr>
        <w:spacing w:before="240"/>
      </w:pPr>
      <w:r w:rsidRPr="00EA4CFD">
        <w:t>Joints:  ASTM D3212, elastomeric gasket, push-on.</w:t>
      </w:r>
    </w:p>
    <w:p w:rsidR="00F53A09" w:rsidRPr="00EA4CFD" w:rsidRDefault="00F53A09" w:rsidP="00FE5981">
      <w:pPr>
        <w:pStyle w:val="MSUFTCHSpec"/>
        <w:numPr>
          <w:ilvl w:val="5"/>
          <w:numId w:val="23"/>
        </w:numPr>
      </w:pPr>
      <w:r w:rsidRPr="00EA4CFD">
        <w:t>Gaskets:  ASTM F477.</w:t>
      </w:r>
    </w:p>
    <w:p w:rsidR="00F53A09" w:rsidRPr="00EA4CFD" w:rsidRDefault="00F53A09" w:rsidP="00FE5981">
      <w:pPr>
        <w:pStyle w:val="MSUFTCHSpec"/>
        <w:numPr>
          <w:ilvl w:val="4"/>
          <w:numId w:val="23"/>
        </w:numPr>
        <w:spacing w:before="240"/>
      </w:pPr>
      <w:r w:rsidRPr="00EA4CFD">
        <w:t>PVC (Solid Wall) - Pipe Diameter of 18 Inches or Greater:</w:t>
      </w:r>
    </w:p>
    <w:p w:rsidR="00F53A09" w:rsidRPr="00EA4CFD" w:rsidRDefault="00F53A09" w:rsidP="00FE5981">
      <w:pPr>
        <w:pStyle w:val="MSUFTCHSpec"/>
        <w:numPr>
          <w:ilvl w:val="5"/>
          <w:numId w:val="23"/>
        </w:numPr>
        <w:spacing w:before="240"/>
      </w:pPr>
      <w:r w:rsidRPr="00EA4CFD">
        <w:t>Pipe and Fittings:  ASTM F679:</w:t>
      </w:r>
    </w:p>
    <w:p w:rsidR="00F53A09" w:rsidRPr="00EA4CFD" w:rsidRDefault="00F53A09" w:rsidP="00FE5981">
      <w:pPr>
        <w:pStyle w:val="MSUFTCHSpec"/>
        <w:numPr>
          <w:ilvl w:val="6"/>
          <w:numId w:val="23"/>
        </w:numPr>
        <w:spacing w:before="240"/>
      </w:pPr>
      <w:r w:rsidRPr="00EA4CFD">
        <w:t>PVC Compound Cell Classification:  ASTM D1784, 12454-B or 12454-C.</w:t>
      </w:r>
    </w:p>
    <w:p w:rsidR="00F53A09" w:rsidRPr="00EA4CFD" w:rsidRDefault="00F53A09" w:rsidP="00FE5981">
      <w:pPr>
        <w:pStyle w:val="MSUFTCHSpec"/>
        <w:numPr>
          <w:ilvl w:val="5"/>
          <w:numId w:val="23"/>
        </w:numPr>
        <w:spacing w:before="240"/>
      </w:pPr>
      <w:r w:rsidRPr="00EA4CFD">
        <w:t>Joints:  ASTM D3212, elastomeric gasket, push-on.</w:t>
      </w:r>
    </w:p>
    <w:p w:rsidR="00F53A09" w:rsidRPr="00EA4CFD" w:rsidRDefault="00F53A09" w:rsidP="00FE5981">
      <w:pPr>
        <w:pStyle w:val="MSUFTCHSpec"/>
        <w:numPr>
          <w:ilvl w:val="5"/>
          <w:numId w:val="23"/>
        </w:numPr>
      </w:pPr>
      <w:r w:rsidRPr="00EA4CFD">
        <w:t>Gaskets:  ASTM F477.</w:t>
      </w:r>
    </w:p>
    <w:p w:rsidR="00F53A09" w:rsidRPr="00EA4CFD" w:rsidRDefault="00F53A09" w:rsidP="00FE5981">
      <w:pPr>
        <w:pStyle w:val="MSUFTCHSpec"/>
        <w:numPr>
          <w:ilvl w:val="4"/>
          <w:numId w:val="23"/>
        </w:numPr>
        <w:spacing w:before="240"/>
      </w:pPr>
      <w:r w:rsidRPr="00EA4CFD">
        <w:lastRenderedPageBreak/>
        <w:t>PVC Composite (Truss):</w:t>
      </w:r>
    </w:p>
    <w:p w:rsidR="00F53A09" w:rsidRPr="00EA4CFD" w:rsidRDefault="00F53A09" w:rsidP="00FE5981">
      <w:pPr>
        <w:pStyle w:val="MSUFTCHSpec"/>
        <w:numPr>
          <w:ilvl w:val="5"/>
          <w:numId w:val="23"/>
        </w:numPr>
        <w:spacing w:before="240"/>
      </w:pPr>
      <w:r w:rsidRPr="00EA4CFD">
        <w:t>Pipe and Fittings:  ASTM D2680.</w:t>
      </w:r>
    </w:p>
    <w:p w:rsidR="00F53A09" w:rsidRPr="00EA4CFD" w:rsidRDefault="00F53A09" w:rsidP="00FE5981">
      <w:pPr>
        <w:pStyle w:val="MSUFTCHSpec"/>
        <w:numPr>
          <w:ilvl w:val="5"/>
          <w:numId w:val="23"/>
        </w:numPr>
      </w:pPr>
      <w:r w:rsidRPr="00EA4CFD">
        <w:t>Joints:  ASTM D2680, mechanical seal.</w:t>
      </w:r>
    </w:p>
    <w:p w:rsidR="00F53A09" w:rsidRDefault="00F53A09" w:rsidP="00FE5981">
      <w:pPr>
        <w:pStyle w:val="MSUFTCHSpec"/>
        <w:numPr>
          <w:ilvl w:val="4"/>
          <w:numId w:val="23"/>
        </w:numPr>
        <w:spacing w:before="240"/>
      </w:pPr>
      <w:r w:rsidRPr="00EA4CFD">
        <w:t>ABS (Solid Wall):</w:t>
      </w:r>
    </w:p>
    <w:p w:rsidR="00F53A09" w:rsidRPr="005F250F" w:rsidRDefault="00F53A09" w:rsidP="004C0728">
      <w:pPr>
        <w:pStyle w:val="PRN"/>
        <w:rPr>
          <w:b/>
        </w:rPr>
      </w:pPr>
      <w:r w:rsidRPr="005F250F">
        <w:rPr>
          <w:b/>
        </w:rPr>
        <w:t>SPECIFIER:  Some agencies allow ABS solid wall pipe for leads only.  Insist that a supplier or manufacturer provide current ASTM documents for pipe and material before considering the use of this pipe.</w:t>
      </w:r>
    </w:p>
    <w:p w:rsidR="00F53A09" w:rsidRPr="0032100B" w:rsidRDefault="00F53A09" w:rsidP="004C0728">
      <w:pPr>
        <w:pStyle w:val="PRN"/>
        <w:rPr>
          <w:i/>
        </w:rPr>
      </w:pPr>
    </w:p>
    <w:p w:rsidR="00F53A09" w:rsidRPr="00EA4CFD" w:rsidRDefault="00F53A09" w:rsidP="00FE5981">
      <w:pPr>
        <w:pStyle w:val="MSUFTCHSpec"/>
        <w:numPr>
          <w:ilvl w:val="5"/>
          <w:numId w:val="23"/>
        </w:numPr>
        <w:spacing w:before="240"/>
      </w:pPr>
      <w:r w:rsidRPr="00EA4CFD">
        <w:t>Pipe and Fittings:  ASTM D2751.  SDR [ 23.5 ] [ 35 ].</w:t>
      </w:r>
    </w:p>
    <w:p w:rsidR="00F53A09" w:rsidRPr="00EA4CFD" w:rsidRDefault="00F53A09" w:rsidP="00FE5981">
      <w:pPr>
        <w:pStyle w:val="MSUFTCHSpec"/>
        <w:numPr>
          <w:ilvl w:val="5"/>
          <w:numId w:val="23"/>
        </w:numPr>
      </w:pPr>
      <w:r w:rsidRPr="00EA4CFD">
        <w:t>Joints:  ASTM D3212, elastomeric gasket.</w:t>
      </w:r>
    </w:p>
    <w:p w:rsidR="00F53A09" w:rsidRPr="00EA4CFD" w:rsidRDefault="00F53A09" w:rsidP="00FE5981">
      <w:pPr>
        <w:pStyle w:val="MSUFTCHSpec"/>
        <w:numPr>
          <w:ilvl w:val="4"/>
          <w:numId w:val="23"/>
        </w:numPr>
        <w:spacing w:before="240"/>
      </w:pPr>
      <w:r w:rsidRPr="00EA4CFD">
        <w:t>ABS Composite (Truss):</w:t>
      </w:r>
    </w:p>
    <w:p w:rsidR="00F53A09" w:rsidRPr="00EA4CFD" w:rsidRDefault="00F53A09" w:rsidP="00FE5981">
      <w:pPr>
        <w:pStyle w:val="MSUFTCHSpec"/>
        <w:numPr>
          <w:ilvl w:val="5"/>
          <w:numId w:val="23"/>
        </w:numPr>
        <w:spacing w:before="240"/>
      </w:pPr>
      <w:r w:rsidRPr="00EA4CFD">
        <w:t>Pipe and Fittings:  ASTM D2680.</w:t>
      </w:r>
    </w:p>
    <w:p w:rsidR="00F53A09" w:rsidRPr="00EA4CFD" w:rsidRDefault="00F53A09" w:rsidP="00FE5981">
      <w:pPr>
        <w:pStyle w:val="MSUFTCHSpec"/>
        <w:numPr>
          <w:ilvl w:val="5"/>
          <w:numId w:val="23"/>
        </w:numPr>
      </w:pPr>
      <w:r w:rsidRPr="00EA4CFD">
        <w:t>Joints:  ASTM D2680, (mechanical seal).</w:t>
      </w:r>
    </w:p>
    <w:p w:rsidR="00F53A09" w:rsidRPr="00EA4CFD" w:rsidRDefault="00F53A09" w:rsidP="00FE5981">
      <w:pPr>
        <w:pStyle w:val="MSUFTCHSpec"/>
        <w:numPr>
          <w:ilvl w:val="4"/>
          <w:numId w:val="23"/>
        </w:numPr>
        <w:spacing w:before="240"/>
      </w:pPr>
      <w:r w:rsidRPr="00EA4CFD">
        <w:t>Ductile Iron:</w:t>
      </w:r>
    </w:p>
    <w:p w:rsidR="00F53A09" w:rsidRPr="00EA4CFD" w:rsidRDefault="00F53A09" w:rsidP="00FE5981">
      <w:pPr>
        <w:pStyle w:val="MSUFTCHSpec"/>
        <w:numPr>
          <w:ilvl w:val="5"/>
          <w:numId w:val="23"/>
        </w:numPr>
        <w:spacing w:before="240"/>
      </w:pPr>
      <w:r w:rsidRPr="00EA4CFD">
        <w:t>Pipe and Fittings:  ASTM A746.</w:t>
      </w:r>
    </w:p>
    <w:p w:rsidR="00F53A09" w:rsidRPr="00EA4CFD" w:rsidRDefault="00F53A09" w:rsidP="00FE5981">
      <w:pPr>
        <w:pStyle w:val="MSUFTCHSpec"/>
        <w:numPr>
          <w:ilvl w:val="5"/>
          <w:numId w:val="23"/>
        </w:numPr>
      </w:pPr>
      <w:r w:rsidRPr="00EA4CFD">
        <w:t>Cement Mortar Lining:  ANSI/AWWA C104/A21.4.</w:t>
      </w:r>
    </w:p>
    <w:p w:rsidR="00F53A09" w:rsidRPr="00EA4CFD" w:rsidRDefault="00F53A09" w:rsidP="00FE5981">
      <w:pPr>
        <w:pStyle w:val="MSUFTCHSpec"/>
        <w:numPr>
          <w:ilvl w:val="5"/>
          <w:numId w:val="23"/>
        </w:numPr>
      </w:pPr>
      <w:r w:rsidRPr="00EA4CFD">
        <w:t>Joints:  Push-on.</w:t>
      </w:r>
    </w:p>
    <w:p w:rsidR="00F53A09" w:rsidRPr="00EA4CFD" w:rsidRDefault="00F53A09" w:rsidP="00FE5981">
      <w:pPr>
        <w:pStyle w:val="MSUFTCHSpec"/>
        <w:numPr>
          <w:ilvl w:val="5"/>
          <w:numId w:val="23"/>
        </w:numPr>
      </w:pPr>
      <w:r w:rsidRPr="00EA4CFD">
        <w:t>[ Ceramic Epoxy Lining:</w:t>
      </w:r>
    </w:p>
    <w:p w:rsidR="00F53A09" w:rsidRPr="00EA4CFD" w:rsidRDefault="00F53A09" w:rsidP="00FE5981">
      <w:pPr>
        <w:pStyle w:val="MSUFTCHSpec"/>
        <w:numPr>
          <w:ilvl w:val="6"/>
          <w:numId w:val="23"/>
        </w:numPr>
        <w:spacing w:before="240"/>
      </w:pPr>
      <w:r w:rsidRPr="00EA4CFD">
        <w:t>Protecto 401.</w:t>
      </w:r>
    </w:p>
    <w:p w:rsidR="00F53A09" w:rsidRPr="00EA4CFD" w:rsidRDefault="00F53A09" w:rsidP="00FE5981">
      <w:pPr>
        <w:pStyle w:val="MSUFTCHSpec"/>
        <w:numPr>
          <w:ilvl w:val="6"/>
          <w:numId w:val="23"/>
        </w:numPr>
      </w:pPr>
      <w:r w:rsidRPr="00EA4CFD">
        <w:t xml:space="preserve">Apply in accordance with </w:t>
      </w:r>
      <w:r>
        <w:t>m</w:t>
      </w:r>
      <w:r w:rsidRPr="00EA4CFD">
        <w:t>anufacturer’s requirements.</w:t>
      </w:r>
    </w:p>
    <w:p w:rsidR="00F53A09" w:rsidRPr="00EA4CFD" w:rsidRDefault="00F53A09" w:rsidP="00FE5981">
      <w:pPr>
        <w:pStyle w:val="MSUFTCHSpec"/>
        <w:numPr>
          <w:ilvl w:val="5"/>
          <w:numId w:val="23"/>
        </w:numPr>
        <w:spacing w:before="240"/>
      </w:pPr>
      <w:r w:rsidRPr="00EA4CFD">
        <w:t>[ Polyethylene Lining:</w:t>
      </w:r>
    </w:p>
    <w:p w:rsidR="00F53A09" w:rsidRPr="00EA4CFD" w:rsidRDefault="00F53A09" w:rsidP="00FE5981">
      <w:pPr>
        <w:pStyle w:val="MSUFTCHSpec"/>
        <w:numPr>
          <w:ilvl w:val="6"/>
          <w:numId w:val="23"/>
        </w:numPr>
        <w:spacing w:before="240"/>
      </w:pPr>
      <w:r w:rsidRPr="00EA4CFD">
        <w:t>ANSI/ASTM D1248</w:t>
      </w:r>
    </w:p>
    <w:p w:rsidR="00F53A09" w:rsidRPr="00EA4CFD" w:rsidRDefault="00F53A09" w:rsidP="00FE5981">
      <w:pPr>
        <w:pStyle w:val="MSUFTCHSpec"/>
        <w:numPr>
          <w:ilvl w:val="6"/>
          <w:numId w:val="23"/>
        </w:numPr>
      </w:pPr>
      <w:r w:rsidRPr="00EA4CFD">
        <w:t>Thickness:  40 mil.   ]</w:t>
      </w:r>
    </w:p>
    <w:p w:rsidR="00F53A09" w:rsidRPr="00EA4CFD" w:rsidRDefault="00F53A09" w:rsidP="00FE5981">
      <w:pPr>
        <w:pStyle w:val="MSUFTCHSpec"/>
        <w:numPr>
          <w:ilvl w:val="5"/>
          <w:numId w:val="23"/>
        </w:numPr>
        <w:spacing w:before="240"/>
      </w:pPr>
      <w:r w:rsidRPr="00EA4CFD">
        <w:t xml:space="preserve">Calcium Aluminate Cement Lining:  </w:t>
      </w:r>
      <w:smartTag w:uri="urn:schemas-microsoft-com:office:smarttags" w:element="place">
        <w:smartTag w:uri="urn:schemas-microsoft-com:office:smarttags" w:element="City">
          <w:r w:rsidRPr="00EA4CFD">
            <w:t>Griffin</w:t>
          </w:r>
        </w:smartTag>
      </w:smartTag>
      <w:r w:rsidRPr="00EA4CFD">
        <w:t xml:space="preserve"> Pipe Products.</w:t>
      </w:r>
    </w:p>
    <w:p w:rsidR="00F53A09" w:rsidRPr="00EA4CFD" w:rsidRDefault="00F53A09" w:rsidP="00FE5981">
      <w:pPr>
        <w:pStyle w:val="MSUFTCHSpec"/>
        <w:keepNext/>
        <w:numPr>
          <w:ilvl w:val="4"/>
          <w:numId w:val="23"/>
        </w:numPr>
        <w:spacing w:before="240"/>
      </w:pPr>
      <w:r w:rsidRPr="00EA4CFD">
        <w:t>PVC Profile (Corrugated):</w:t>
      </w:r>
    </w:p>
    <w:p w:rsidR="00F53A09" w:rsidRPr="00EA4CFD" w:rsidRDefault="00F53A09" w:rsidP="00FE5981">
      <w:pPr>
        <w:pStyle w:val="MSUFTCHSpec"/>
        <w:keepNext/>
        <w:numPr>
          <w:ilvl w:val="5"/>
          <w:numId w:val="23"/>
        </w:numPr>
        <w:spacing w:before="240"/>
      </w:pPr>
      <w:r w:rsidRPr="00EA4CFD">
        <w:t>Pipe and Fittings:</w:t>
      </w:r>
    </w:p>
    <w:p w:rsidR="00F53A09" w:rsidRPr="00EA4CFD" w:rsidRDefault="00F53A09" w:rsidP="00FE5981">
      <w:pPr>
        <w:pStyle w:val="MSUFTCHSpec"/>
        <w:keepNext/>
        <w:numPr>
          <w:ilvl w:val="6"/>
          <w:numId w:val="23"/>
        </w:numPr>
        <w:spacing w:before="240"/>
      </w:pPr>
      <w:r w:rsidRPr="00EA4CFD">
        <w:t>ASTM F949.</w:t>
      </w:r>
    </w:p>
    <w:p w:rsidR="00F53A09" w:rsidRPr="00EA4CFD" w:rsidRDefault="00F53A09" w:rsidP="00FE5981">
      <w:pPr>
        <w:pStyle w:val="MSUFTCHSpec"/>
        <w:keepNext/>
        <w:numPr>
          <w:ilvl w:val="6"/>
          <w:numId w:val="23"/>
        </w:numPr>
      </w:pPr>
      <w:r w:rsidRPr="00EA4CFD">
        <w:t>PVC Compound Cell Classification:  ASTM D1784, 12454-B.</w:t>
      </w:r>
    </w:p>
    <w:p w:rsidR="00F53A09" w:rsidRPr="00EA4CFD" w:rsidRDefault="00F53A09" w:rsidP="00FE5981">
      <w:pPr>
        <w:pStyle w:val="MSUFTCHSpec"/>
        <w:numPr>
          <w:ilvl w:val="5"/>
          <w:numId w:val="23"/>
        </w:numPr>
        <w:spacing w:before="240"/>
      </w:pPr>
      <w:r w:rsidRPr="00EA4CFD">
        <w:t>Manufacturers:  Contech, A-2000; or equal.</w:t>
      </w:r>
    </w:p>
    <w:p w:rsidR="00F53A09" w:rsidRPr="00EA4CFD" w:rsidRDefault="00F53A09" w:rsidP="00FE5981">
      <w:pPr>
        <w:pStyle w:val="MSUFTCHSpec"/>
        <w:numPr>
          <w:ilvl w:val="5"/>
          <w:numId w:val="23"/>
        </w:numPr>
      </w:pPr>
      <w:r w:rsidRPr="00EA4CFD">
        <w:t>Double Gasket Joints:  ASTM D3212.</w:t>
      </w:r>
    </w:p>
    <w:p w:rsidR="00F53A09" w:rsidRPr="00EA4CFD" w:rsidRDefault="00F53A09" w:rsidP="00FE5981">
      <w:pPr>
        <w:pStyle w:val="MSUFTCHSpec"/>
        <w:numPr>
          <w:ilvl w:val="4"/>
          <w:numId w:val="23"/>
        </w:numPr>
        <w:spacing w:before="240"/>
      </w:pPr>
      <w:r w:rsidRPr="00EA4CFD">
        <w:t>PVC Profile (Ribbed):</w:t>
      </w:r>
    </w:p>
    <w:p w:rsidR="00F53A09" w:rsidRPr="00EA4CFD" w:rsidRDefault="00F53A09" w:rsidP="00FE5981">
      <w:pPr>
        <w:pStyle w:val="MSUFTCHSpec"/>
        <w:numPr>
          <w:ilvl w:val="5"/>
          <w:numId w:val="23"/>
        </w:numPr>
        <w:spacing w:before="240"/>
      </w:pPr>
      <w:r w:rsidRPr="00EA4CFD">
        <w:t>Pipe and Fittings:</w:t>
      </w:r>
    </w:p>
    <w:p w:rsidR="00F53A09" w:rsidRPr="00EA4CFD" w:rsidRDefault="00F53A09" w:rsidP="00FE5981">
      <w:pPr>
        <w:pStyle w:val="MSUFTCHSpec"/>
        <w:numPr>
          <w:ilvl w:val="6"/>
          <w:numId w:val="23"/>
        </w:numPr>
        <w:spacing w:before="240"/>
      </w:pPr>
      <w:r w:rsidRPr="00EA4CFD">
        <w:lastRenderedPageBreak/>
        <w:t>ASTM F794.</w:t>
      </w:r>
    </w:p>
    <w:p w:rsidR="00F53A09" w:rsidRPr="00EA4CFD" w:rsidRDefault="00F53A09" w:rsidP="00FE5981">
      <w:pPr>
        <w:pStyle w:val="MSUFTCHSpec"/>
        <w:numPr>
          <w:ilvl w:val="6"/>
          <w:numId w:val="23"/>
        </w:numPr>
      </w:pPr>
      <w:r w:rsidRPr="00EA4CFD">
        <w:t>PVC Compound Cell Classification:  ASTM D1784, 12454-C.</w:t>
      </w:r>
    </w:p>
    <w:p w:rsidR="00F53A09" w:rsidRPr="00EA4CFD" w:rsidRDefault="00F53A09" w:rsidP="00FE5981">
      <w:pPr>
        <w:pStyle w:val="MSUFTCHSpec"/>
        <w:numPr>
          <w:ilvl w:val="5"/>
          <w:numId w:val="23"/>
        </w:numPr>
        <w:spacing w:before="240"/>
      </w:pPr>
      <w:r w:rsidRPr="00EA4CFD">
        <w:t>Manufacturers:  LOC Pipe, LOC PVC; or equal.</w:t>
      </w:r>
    </w:p>
    <w:p w:rsidR="00F53A09" w:rsidRPr="00EA4CFD" w:rsidRDefault="00F53A09" w:rsidP="00FE5981">
      <w:pPr>
        <w:pStyle w:val="MSUFTCHSpec"/>
        <w:numPr>
          <w:ilvl w:val="5"/>
          <w:numId w:val="23"/>
        </w:numPr>
      </w:pPr>
      <w:r w:rsidRPr="00EA4CFD">
        <w:t>Joints:  ASTM D3212.</w:t>
      </w:r>
    </w:p>
    <w:p w:rsidR="00F53A09" w:rsidRDefault="00F53A09" w:rsidP="00FE5981">
      <w:pPr>
        <w:pStyle w:val="MSUFTCHSpec"/>
        <w:numPr>
          <w:ilvl w:val="2"/>
          <w:numId w:val="23"/>
        </w:numPr>
        <w:spacing w:before="240"/>
      </w:pPr>
      <w:r w:rsidRPr="00EA4CFD">
        <w:t>Sanitary Service Leads (Laterals):</w:t>
      </w:r>
    </w:p>
    <w:p w:rsidR="00F53A09" w:rsidRPr="005F250F" w:rsidRDefault="00F53A09" w:rsidP="004C0728">
      <w:pPr>
        <w:pStyle w:val="PRN"/>
      </w:pPr>
      <w:r w:rsidRPr="005F250F">
        <w:rPr>
          <w:b/>
        </w:rPr>
        <w:t>SPECIFIER:  Select on of the following Item No. 1's.</w:t>
      </w:r>
    </w:p>
    <w:p w:rsidR="00F53A09" w:rsidRDefault="00F53A09" w:rsidP="00FE5981">
      <w:pPr>
        <w:pStyle w:val="MSUFTCHSpec"/>
        <w:numPr>
          <w:ilvl w:val="3"/>
          <w:numId w:val="23"/>
        </w:numPr>
        <w:spacing w:before="240"/>
      </w:pPr>
      <w:r w:rsidRPr="00EA4CFD">
        <w:t>[ Material:  Same as sanitary sewer pipe unless indicated otherwise on the Drawings. ]</w:t>
      </w:r>
      <w:r w:rsidRPr="004C0728">
        <w:t xml:space="preserve"> </w:t>
      </w:r>
    </w:p>
    <w:p w:rsidR="00F53A09" w:rsidRDefault="00F53A09" w:rsidP="005F250F">
      <w:pPr>
        <w:pStyle w:val="MSUFTCHSpec"/>
        <w:numPr>
          <w:ilvl w:val="3"/>
          <w:numId w:val="30"/>
        </w:numPr>
        <w:spacing w:before="240"/>
      </w:pPr>
      <w:r w:rsidRPr="00EA4CFD">
        <w:t>[ Material:  Any of the materials listed for sanitary sewer pipe. ]</w:t>
      </w:r>
    </w:p>
    <w:p w:rsidR="00F53A09" w:rsidRPr="00EA4CFD" w:rsidRDefault="00F53A09" w:rsidP="004C0728">
      <w:pPr>
        <w:pStyle w:val="MSUFTCHSpec"/>
        <w:numPr>
          <w:ilvl w:val="3"/>
          <w:numId w:val="23"/>
        </w:numPr>
        <w:spacing w:before="240"/>
      </w:pPr>
      <w:r w:rsidRPr="00EA4CFD">
        <w:t xml:space="preserve">Wyes and </w:t>
      </w:r>
      <w:smartTag w:uri="urn:schemas-microsoft-com:office:smarttags" w:element="place">
        <w:r w:rsidRPr="00EA4CFD">
          <w:t>Tees</w:t>
        </w:r>
      </w:smartTag>
      <w:r w:rsidRPr="00EA4CFD">
        <w:t>:</w:t>
      </w:r>
    </w:p>
    <w:p w:rsidR="00F53A09" w:rsidRPr="00EA4CFD" w:rsidRDefault="00F53A09" w:rsidP="00FE5981">
      <w:pPr>
        <w:pStyle w:val="MSUFTCHSpec"/>
        <w:numPr>
          <w:ilvl w:val="4"/>
          <w:numId w:val="23"/>
        </w:numPr>
        <w:spacing w:before="240"/>
      </w:pPr>
      <w:r w:rsidRPr="00EA4CFD">
        <w:t>Sanitary Sewer 8-Inch or 10-Inch Diameter:  Wye.</w:t>
      </w:r>
    </w:p>
    <w:p w:rsidR="00F53A09" w:rsidRPr="00EA4CFD" w:rsidRDefault="00F53A09" w:rsidP="00FE5981">
      <w:pPr>
        <w:pStyle w:val="MSUFTCHSpec"/>
        <w:numPr>
          <w:ilvl w:val="4"/>
          <w:numId w:val="23"/>
        </w:numPr>
      </w:pPr>
      <w:r w:rsidRPr="00EA4CFD">
        <w:t>Sanitary Sewer 12-Inch Diameter or Larger:  Tee.</w:t>
      </w:r>
    </w:p>
    <w:p w:rsidR="00F53A09" w:rsidRPr="00EA4CFD" w:rsidRDefault="00F53A09" w:rsidP="00FE5981">
      <w:pPr>
        <w:pStyle w:val="MSUFTCHSpec"/>
        <w:numPr>
          <w:ilvl w:val="3"/>
          <w:numId w:val="23"/>
        </w:numPr>
        <w:spacing w:before="240"/>
      </w:pPr>
      <w:r w:rsidRPr="00EA4CFD">
        <w:t>Plugs or Stoppers:</w:t>
      </w:r>
    </w:p>
    <w:p w:rsidR="00F53A09" w:rsidRPr="00EA4CFD" w:rsidRDefault="00F53A09" w:rsidP="00FE5981">
      <w:pPr>
        <w:pStyle w:val="MSUFTCHSpec"/>
        <w:numPr>
          <w:ilvl w:val="4"/>
          <w:numId w:val="23"/>
        </w:numPr>
        <w:spacing w:before="240"/>
      </w:pPr>
      <w:r w:rsidRPr="00EA4CFD">
        <w:t>Air-tight seal.</w:t>
      </w:r>
    </w:p>
    <w:p w:rsidR="00F53A09" w:rsidRPr="00EA4CFD" w:rsidRDefault="00F53A09" w:rsidP="00FE5981">
      <w:pPr>
        <w:pStyle w:val="MSUFTCHSpec"/>
        <w:numPr>
          <w:ilvl w:val="4"/>
          <w:numId w:val="23"/>
        </w:numPr>
      </w:pPr>
      <w:r w:rsidRPr="00EA4CFD">
        <w:t>Removable without damage to pipe bell.</w:t>
      </w:r>
    </w:p>
    <w:p w:rsidR="00F53A09" w:rsidRPr="00EA4CFD" w:rsidRDefault="00F53A09" w:rsidP="00FE5981">
      <w:pPr>
        <w:pStyle w:val="MSUFTCHSpec"/>
        <w:numPr>
          <w:ilvl w:val="4"/>
          <w:numId w:val="23"/>
        </w:numPr>
      </w:pPr>
      <w:r w:rsidRPr="00EA4CFD">
        <w:t>Capable of holding 5 psig.</w:t>
      </w:r>
    </w:p>
    <w:p w:rsidR="00F53A09" w:rsidRPr="00EA4CFD" w:rsidRDefault="00F53A09" w:rsidP="00FE5981">
      <w:pPr>
        <w:pStyle w:val="MSUFTCHSpec"/>
        <w:numPr>
          <w:ilvl w:val="4"/>
          <w:numId w:val="23"/>
        </w:numPr>
      </w:pPr>
      <w:r w:rsidRPr="00EA4CFD">
        <w:t>Joints and gaskets to match sanitary sewers.</w:t>
      </w:r>
    </w:p>
    <w:p w:rsidR="00F53A09" w:rsidRPr="00EA4CFD" w:rsidRDefault="00F53A09" w:rsidP="00FE5981">
      <w:pPr>
        <w:pStyle w:val="MSUFTCHSpec"/>
        <w:numPr>
          <w:ilvl w:val="3"/>
          <w:numId w:val="23"/>
        </w:numPr>
        <w:spacing w:before="240"/>
      </w:pPr>
      <w:r w:rsidRPr="00EA4CFD">
        <w:t>[ Laterals Installed by Directional Drilling:</w:t>
      </w:r>
    </w:p>
    <w:p w:rsidR="00F53A09" w:rsidRPr="00EA4CFD" w:rsidRDefault="00F53A09" w:rsidP="00FE5981">
      <w:pPr>
        <w:pStyle w:val="MSUFTCHSpec"/>
        <w:numPr>
          <w:ilvl w:val="4"/>
          <w:numId w:val="23"/>
        </w:numPr>
        <w:spacing w:before="240"/>
      </w:pPr>
      <w:r w:rsidRPr="00EA4CFD">
        <w:t>Pipe:  HDPE, ASTM D3035, SDR 13.5.</w:t>
      </w:r>
    </w:p>
    <w:p w:rsidR="00F53A09" w:rsidRPr="00EA4CFD" w:rsidRDefault="00F53A09" w:rsidP="00FE5981">
      <w:pPr>
        <w:pStyle w:val="MSUFTCHSpec"/>
        <w:numPr>
          <w:ilvl w:val="4"/>
          <w:numId w:val="23"/>
        </w:numPr>
      </w:pPr>
      <w:r w:rsidRPr="00EA4CFD">
        <w:t>Joints:  Butt heat fused. ]</w:t>
      </w:r>
    </w:p>
    <w:p w:rsidR="00F53A09" w:rsidRPr="00EA4CFD" w:rsidRDefault="00F53A09" w:rsidP="00FE5981">
      <w:pPr>
        <w:pStyle w:val="MSUFTCHSpec"/>
        <w:numPr>
          <w:ilvl w:val="1"/>
          <w:numId w:val="23"/>
        </w:numPr>
        <w:spacing w:before="240"/>
      </w:pPr>
      <w:r w:rsidRPr="00EA4CFD">
        <w:t>MANHOLES</w:t>
      </w:r>
    </w:p>
    <w:p w:rsidR="00F53A09" w:rsidRPr="00EA4CFD" w:rsidRDefault="00F53A09" w:rsidP="00FE5981">
      <w:pPr>
        <w:pStyle w:val="MSUFTCHSpec"/>
        <w:numPr>
          <w:ilvl w:val="2"/>
          <w:numId w:val="23"/>
        </w:numPr>
        <w:spacing w:before="240"/>
      </w:pPr>
      <w:r w:rsidRPr="00EA4CFD">
        <w:t>Type of Units:</w:t>
      </w:r>
    </w:p>
    <w:p w:rsidR="00F53A09" w:rsidRPr="00EA4CFD" w:rsidRDefault="00F53A09" w:rsidP="00FE5981">
      <w:pPr>
        <w:pStyle w:val="MSUFTCHSpec"/>
        <w:numPr>
          <w:ilvl w:val="3"/>
          <w:numId w:val="23"/>
        </w:numPr>
        <w:spacing w:before="240"/>
      </w:pPr>
      <w:r w:rsidRPr="00EA4CFD">
        <w:t>As indicated on the Drawings.</w:t>
      </w:r>
    </w:p>
    <w:p w:rsidR="00F53A09" w:rsidRPr="00EA4CFD" w:rsidRDefault="00F53A09" w:rsidP="00286767">
      <w:pPr>
        <w:pStyle w:val="MSUFTCHSpec"/>
        <w:numPr>
          <w:ilvl w:val="3"/>
          <w:numId w:val="23"/>
        </w:numPr>
        <w:spacing w:before="240"/>
      </w:pPr>
      <w:r w:rsidRPr="00EA4CFD">
        <w:t>Precast Reinforced Concrete:</w:t>
      </w:r>
    </w:p>
    <w:p w:rsidR="00F53A09" w:rsidRPr="00EA4CFD" w:rsidRDefault="00F53A09" w:rsidP="00FE5981">
      <w:pPr>
        <w:pStyle w:val="MSUFTCHSpec"/>
        <w:numPr>
          <w:ilvl w:val="4"/>
          <w:numId w:val="23"/>
        </w:numPr>
        <w:spacing w:before="240"/>
      </w:pPr>
      <w:r w:rsidRPr="00EA4CFD">
        <w:t>Base Section:</w:t>
      </w:r>
    </w:p>
    <w:p w:rsidR="00F53A09" w:rsidRPr="00EA4CFD" w:rsidRDefault="00F53A09" w:rsidP="00FE5981">
      <w:pPr>
        <w:pStyle w:val="MSUFTCHSpec"/>
        <w:numPr>
          <w:ilvl w:val="5"/>
          <w:numId w:val="23"/>
        </w:numPr>
        <w:spacing w:before="240"/>
      </w:pPr>
      <w:r w:rsidRPr="00EA4CFD">
        <w:t>ASTM C478.</w:t>
      </w:r>
    </w:p>
    <w:p w:rsidR="00F53A09" w:rsidRPr="00EA4CFD" w:rsidRDefault="00F53A09" w:rsidP="004C0728">
      <w:pPr>
        <w:pStyle w:val="MSUFTCHSpec"/>
        <w:numPr>
          <w:ilvl w:val="5"/>
          <w:numId w:val="23"/>
        </w:numPr>
        <w:spacing w:before="240"/>
      </w:pPr>
      <w:r w:rsidRPr="00EA4CFD">
        <w:t>Base riser section with integral floor unless constructing a manhole over an existing pipe, in which case base may be separate from riser.</w:t>
      </w:r>
    </w:p>
    <w:p w:rsidR="00F53A09" w:rsidRPr="00EA4CFD" w:rsidRDefault="00F53A09" w:rsidP="00FE5981">
      <w:pPr>
        <w:pStyle w:val="MSUFTCHSpec"/>
        <w:numPr>
          <w:ilvl w:val="4"/>
          <w:numId w:val="23"/>
        </w:numPr>
        <w:spacing w:before="240"/>
      </w:pPr>
      <w:r w:rsidRPr="00EA4CFD">
        <w:t>Riser and Cone Sections:</w:t>
      </w:r>
    </w:p>
    <w:p w:rsidR="00F53A09" w:rsidRPr="00EA4CFD" w:rsidRDefault="00F53A09" w:rsidP="00FE5981">
      <w:pPr>
        <w:pStyle w:val="MSUFTCHSpec"/>
        <w:numPr>
          <w:ilvl w:val="5"/>
          <w:numId w:val="23"/>
        </w:numPr>
        <w:spacing w:before="240"/>
      </w:pPr>
      <w:r w:rsidRPr="00EA4CFD">
        <w:t>ASTM C478.</w:t>
      </w:r>
    </w:p>
    <w:p w:rsidR="00F53A09" w:rsidRPr="00EA4CFD" w:rsidRDefault="00F53A09" w:rsidP="004C0728">
      <w:pPr>
        <w:pStyle w:val="MSUFTCHSpec"/>
        <w:numPr>
          <w:ilvl w:val="5"/>
          <w:numId w:val="23"/>
        </w:numPr>
        <w:spacing w:before="240"/>
      </w:pPr>
      <w:r w:rsidRPr="00EA4CFD">
        <w:lastRenderedPageBreak/>
        <w:t>Watertight Manholes:  Provide four 5/8-inch threaded anchor bolts in cone section.</w:t>
      </w:r>
    </w:p>
    <w:p w:rsidR="00F53A09" w:rsidRPr="00EA4CFD" w:rsidRDefault="00F53A09" w:rsidP="00FE5981">
      <w:pPr>
        <w:pStyle w:val="MSUFTCHSpec"/>
        <w:numPr>
          <w:ilvl w:val="4"/>
          <w:numId w:val="23"/>
        </w:numPr>
        <w:spacing w:before="240"/>
      </w:pPr>
      <w:r w:rsidRPr="00EA4CFD">
        <w:t>Joints:  Premium:  ASTM C443, [ 0-ring ] [ rubber ] gasket.</w:t>
      </w:r>
    </w:p>
    <w:p w:rsidR="00F53A09" w:rsidRPr="00EA4CFD" w:rsidRDefault="00F53A09" w:rsidP="00FE5981">
      <w:pPr>
        <w:pStyle w:val="MSUFTCHSpec"/>
        <w:numPr>
          <w:ilvl w:val="4"/>
          <w:numId w:val="23"/>
        </w:numPr>
      </w:pPr>
      <w:r w:rsidRPr="00EA4CFD">
        <w:t>Pipe Connector:  ASTM C923.</w:t>
      </w:r>
    </w:p>
    <w:p w:rsidR="00F53A09" w:rsidRPr="00EA4CFD" w:rsidRDefault="00F53A09" w:rsidP="00FE5981">
      <w:pPr>
        <w:pStyle w:val="MSUFTCHSpec"/>
        <w:numPr>
          <w:ilvl w:val="3"/>
          <w:numId w:val="23"/>
        </w:numPr>
        <w:spacing w:before="240"/>
      </w:pPr>
      <w:r w:rsidRPr="00EA4CFD">
        <w:t>Radial Concrete Block:</w:t>
      </w:r>
    </w:p>
    <w:p w:rsidR="00F53A09" w:rsidRPr="00EA4CFD" w:rsidRDefault="00F53A09" w:rsidP="00FE5981">
      <w:pPr>
        <w:pStyle w:val="MSUFTCHSpec"/>
        <w:numPr>
          <w:ilvl w:val="4"/>
          <w:numId w:val="23"/>
        </w:numPr>
        <w:spacing w:before="240"/>
      </w:pPr>
      <w:r w:rsidRPr="00EA4CFD">
        <w:t>Base Slab:  ASTM C478, separate base slab.</w:t>
      </w:r>
    </w:p>
    <w:p w:rsidR="00F53A09" w:rsidRPr="00EA4CFD" w:rsidRDefault="00F53A09" w:rsidP="00FE5981">
      <w:pPr>
        <w:pStyle w:val="MSUFTCHSpec"/>
        <w:numPr>
          <w:ilvl w:val="4"/>
          <w:numId w:val="23"/>
        </w:numPr>
      </w:pPr>
      <w:r w:rsidRPr="00EA4CFD">
        <w:t>Blocks:</w:t>
      </w:r>
    </w:p>
    <w:p w:rsidR="00F53A09" w:rsidRPr="00EA4CFD" w:rsidRDefault="00F53A09" w:rsidP="00FE5981">
      <w:pPr>
        <w:pStyle w:val="MSUFTCHSpec"/>
        <w:numPr>
          <w:ilvl w:val="5"/>
          <w:numId w:val="23"/>
        </w:numPr>
        <w:spacing w:before="240"/>
      </w:pPr>
      <w:r w:rsidRPr="00EA4CFD">
        <w:t>ASTM C139.</w:t>
      </w:r>
    </w:p>
    <w:p w:rsidR="00F53A09" w:rsidRPr="00EA4CFD" w:rsidRDefault="00F53A09" w:rsidP="00FE5981">
      <w:pPr>
        <w:pStyle w:val="MSUFTCHSpec"/>
        <w:numPr>
          <w:ilvl w:val="5"/>
          <w:numId w:val="23"/>
        </w:numPr>
      </w:pPr>
      <w:r w:rsidRPr="00EA4CFD">
        <w:t>Curvature:  Radius to match manhole size specified.</w:t>
      </w:r>
    </w:p>
    <w:p w:rsidR="00F53A09" w:rsidRPr="00EA4CFD" w:rsidRDefault="00F53A09" w:rsidP="00FE5981">
      <w:pPr>
        <w:pStyle w:val="MSUFTCHSpec"/>
        <w:numPr>
          <w:ilvl w:val="4"/>
          <w:numId w:val="23"/>
        </w:numPr>
        <w:spacing w:before="240"/>
      </w:pPr>
      <w:r w:rsidRPr="00EA4CFD">
        <w:t>Joints:  Mortar:  ASTM C270, Type M.</w:t>
      </w:r>
    </w:p>
    <w:p w:rsidR="00F53A09" w:rsidRPr="00EA4CFD" w:rsidRDefault="00F53A09" w:rsidP="00FE5981">
      <w:pPr>
        <w:pStyle w:val="MSUFTCHSpec"/>
        <w:numPr>
          <w:ilvl w:val="3"/>
          <w:numId w:val="23"/>
        </w:numPr>
        <w:spacing w:before="240"/>
      </w:pPr>
      <w:r w:rsidRPr="00EA4CFD">
        <w:t>[ Interior Coating:</w:t>
      </w:r>
    </w:p>
    <w:p w:rsidR="00F53A09" w:rsidRPr="00EA4CFD" w:rsidRDefault="00F53A09" w:rsidP="00FE5981">
      <w:pPr>
        <w:pStyle w:val="MSUFTCHSpec"/>
        <w:numPr>
          <w:ilvl w:val="4"/>
          <w:numId w:val="23"/>
        </w:numPr>
        <w:spacing w:before="240"/>
      </w:pPr>
      <w:r w:rsidRPr="00EA4CFD">
        <w:t>High build coal tar epoxy.</w:t>
      </w:r>
    </w:p>
    <w:p w:rsidR="00F53A09" w:rsidRPr="00EA4CFD" w:rsidRDefault="00F53A09" w:rsidP="004C0728">
      <w:pPr>
        <w:pStyle w:val="MSUFTCHSpec"/>
        <w:numPr>
          <w:ilvl w:val="4"/>
          <w:numId w:val="23"/>
        </w:numPr>
        <w:spacing w:before="240"/>
      </w:pPr>
      <w:r w:rsidRPr="00EA4CFD">
        <w:t xml:space="preserve">Interior surface preparation and coating application shall be in accordance with coating </w:t>
      </w:r>
      <w:r>
        <w:t>m</w:t>
      </w:r>
      <w:r w:rsidRPr="00EA4CFD">
        <w:t>anufacturer’s recommendations.</w:t>
      </w:r>
    </w:p>
    <w:p w:rsidR="00F53A09" w:rsidRPr="00EA4CFD" w:rsidRDefault="00F53A09" w:rsidP="004C0728">
      <w:pPr>
        <w:pStyle w:val="MSUFTCHSpec"/>
        <w:numPr>
          <w:ilvl w:val="4"/>
          <w:numId w:val="23"/>
        </w:numPr>
        <w:spacing w:before="240"/>
      </w:pPr>
      <w:r w:rsidRPr="00EA4CFD">
        <w:t>Coating shall be applied in not less than 2 coats:</w:t>
      </w:r>
    </w:p>
    <w:p w:rsidR="00F53A09" w:rsidRPr="00EA4CFD" w:rsidRDefault="00F53A09" w:rsidP="00FE5981">
      <w:pPr>
        <w:pStyle w:val="MSUFTCHSpec"/>
        <w:numPr>
          <w:ilvl w:val="5"/>
          <w:numId w:val="23"/>
        </w:numPr>
        <w:spacing w:before="240"/>
      </w:pPr>
      <w:r w:rsidRPr="00EA4CFD">
        <w:t>First coat no less than 10 mils.</w:t>
      </w:r>
    </w:p>
    <w:p w:rsidR="00F53A09" w:rsidRPr="00EA4CFD" w:rsidRDefault="00F53A09" w:rsidP="004C0728">
      <w:pPr>
        <w:pStyle w:val="MSUFTCHSpec"/>
        <w:numPr>
          <w:ilvl w:val="5"/>
          <w:numId w:val="23"/>
        </w:numPr>
        <w:spacing w:before="240"/>
      </w:pPr>
      <w:r w:rsidRPr="00EA4CFD">
        <w:t>Second coat shall be applied to yield a total thickness not less than 22 mils in any one area.</w:t>
      </w:r>
    </w:p>
    <w:p w:rsidR="00F53A09" w:rsidRPr="00EA4CFD" w:rsidRDefault="00F53A09" w:rsidP="00FE5981">
      <w:pPr>
        <w:pStyle w:val="MSUFTCHSpec"/>
        <w:numPr>
          <w:ilvl w:val="4"/>
          <w:numId w:val="23"/>
        </w:numPr>
        <w:spacing w:before="240"/>
      </w:pPr>
      <w:r w:rsidRPr="00EA4CFD">
        <w:t>Factory applied to precast units.</w:t>
      </w:r>
    </w:p>
    <w:p w:rsidR="00F53A09" w:rsidRPr="00EA4CFD" w:rsidRDefault="00F53A09" w:rsidP="004C0728">
      <w:pPr>
        <w:pStyle w:val="MSUFTCHSpec"/>
        <w:numPr>
          <w:ilvl w:val="4"/>
          <w:numId w:val="23"/>
        </w:numPr>
        <w:spacing w:before="240"/>
      </w:pPr>
      <w:r w:rsidRPr="00EA4CFD">
        <w:t>Field applied to connections to provide a continuous coating of interior surfaces.</w:t>
      </w:r>
    </w:p>
    <w:p w:rsidR="00F53A09" w:rsidRPr="00EA4CFD" w:rsidRDefault="00F53A09" w:rsidP="004C0728">
      <w:pPr>
        <w:pStyle w:val="MSUFTCHSpec"/>
        <w:numPr>
          <w:ilvl w:val="4"/>
          <w:numId w:val="23"/>
        </w:numPr>
        <w:spacing w:before="240"/>
      </w:pPr>
      <w:r w:rsidRPr="00EA4CFD">
        <w:t>Kop-Coat Bitumastic No. 300-M by Koppers; or equal. ]</w:t>
      </w:r>
    </w:p>
    <w:p w:rsidR="00F53A09" w:rsidRPr="00EA4CFD" w:rsidRDefault="00F53A09" w:rsidP="00FE5981">
      <w:pPr>
        <w:pStyle w:val="MSUFTCHSpec"/>
        <w:numPr>
          <w:ilvl w:val="2"/>
          <w:numId w:val="23"/>
        </w:numPr>
        <w:spacing w:before="240"/>
      </w:pPr>
      <w:r w:rsidRPr="00EA4CFD">
        <w:t>General:</w:t>
      </w:r>
    </w:p>
    <w:p w:rsidR="00F53A09" w:rsidRPr="00EA4CFD" w:rsidRDefault="00F53A09" w:rsidP="00FE5981">
      <w:pPr>
        <w:pStyle w:val="MSUFTCHSpec"/>
        <w:numPr>
          <w:ilvl w:val="3"/>
          <w:numId w:val="23"/>
        </w:numPr>
        <w:spacing w:before="240"/>
      </w:pPr>
      <w:r w:rsidRPr="00EA4CFD">
        <w:t>Steps:</w:t>
      </w:r>
    </w:p>
    <w:p w:rsidR="00F53A09" w:rsidRPr="00EA4CFD" w:rsidRDefault="00F53A09" w:rsidP="00FE5981">
      <w:pPr>
        <w:pStyle w:val="MSUFTCHSpec"/>
        <w:numPr>
          <w:ilvl w:val="4"/>
          <w:numId w:val="23"/>
        </w:numPr>
        <w:spacing w:before="240"/>
      </w:pPr>
      <w:r w:rsidRPr="00EA4CFD">
        <w:t>Polypropylene plastic coated steel.</w:t>
      </w:r>
    </w:p>
    <w:p w:rsidR="00F53A09" w:rsidRPr="00EA4CFD" w:rsidRDefault="00F53A09" w:rsidP="00FE5981">
      <w:pPr>
        <w:pStyle w:val="MSUFTCHSpec"/>
        <w:numPr>
          <w:ilvl w:val="4"/>
          <w:numId w:val="23"/>
        </w:numPr>
      </w:pPr>
      <w:r w:rsidRPr="00EA4CFD">
        <w:t>M.A. Industries PSI-PF; or equal.</w:t>
      </w:r>
    </w:p>
    <w:p w:rsidR="00F53A09" w:rsidRDefault="00F53A09" w:rsidP="00FE5981">
      <w:pPr>
        <w:pStyle w:val="MSUFTCHSpec"/>
        <w:numPr>
          <w:ilvl w:val="4"/>
          <w:numId w:val="23"/>
        </w:numPr>
      </w:pPr>
      <w:r w:rsidRPr="00EA4CFD">
        <w:t>Minimum:  10 inches wide x 5 inches deep.</w:t>
      </w:r>
    </w:p>
    <w:p w:rsidR="00F53A09" w:rsidRPr="005F250F" w:rsidRDefault="00F53A09" w:rsidP="004C0728">
      <w:pPr>
        <w:pStyle w:val="PRN"/>
      </w:pPr>
      <w:r w:rsidRPr="005F250F">
        <w:rPr>
          <w:b/>
        </w:rPr>
        <w:t>SPECIFIER:  Make sure the casting(s) specified have a 24-inch clear opening.</w:t>
      </w:r>
    </w:p>
    <w:p w:rsidR="00F53A09" w:rsidRPr="00EA4CFD" w:rsidRDefault="00F53A09" w:rsidP="00FE5981">
      <w:pPr>
        <w:pStyle w:val="MSUFTCHSpec"/>
        <w:numPr>
          <w:ilvl w:val="3"/>
          <w:numId w:val="23"/>
        </w:numPr>
        <w:spacing w:before="240"/>
      </w:pPr>
      <w:r w:rsidRPr="00EA4CFD">
        <w:t>Manhole Castings:</w:t>
      </w:r>
    </w:p>
    <w:p w:rsidR="00F53A09" w:rsidRPr="00EA4CFD" w:rsidRDefault="00F53A09" w:rsidP="00FE5981">
      <w:pPr>
        <w:pStyle w:val="MSUFTCHSpec"/>
        <w:numPr>
          <w:ilvl w:val="4"/>
          <w:numId w:val="23"/>
        </w:numPr>
        <w:spacing w:before="240"/>
      </w:pPr>
      <w:r w:rsidRPr="00EA4CFD">
        <w:t xml:space="preserve">Manufacturers: </w:t>
      </w:r>
    </w:p>
    <w:p w:rsidR="00F53A09" w:rsidRPr="00EA4CFD" w:rsidRDefault="00F53A09" w:rsidP="00FE5981">
      <w:pPr>
        <w:pStyle w:val="MSUFTCHSpec"/>
        <w:numPr>
          <w:ilvl w:val="5"/>
          <w:numId w:val="23"/>
        </w:numPr>
        <w:spacing w:before="240"/>
      </w:pPr>
      <w:r w:rsidRPr="00EA4CFD">
        <w:t xml:space="preserve">Standard:  [ </w:t>
      </w:r>
      <w:smartTag w:uri="urn:schemas-microsoft-com:office:smarttags" w:element="City">
        <w:smartTag w:uri="urn:schemas-microsoft-com:office:smarttags" w:element="place">
          <w:r w:rsidRPr="00EA4CFD">
            <w:t>Neenah</w:t>
          </w:r>
        </w:smartTag>
      </w:smartTag>
      <w:r w:rsidRPr="00EA4CFD">
        <w:t>, R-1763 ]; [ EJIW, 620 ]; [ EJIW 1040 ]; or equal.</w:t>
      </w:r>
    </w:p>
    <w:p w:rsidR="00F53A09" w:rsidRPr="00EA4CFD" w:rsidRDefault="00F53A09" w:rsidP="00FE5981">
      <w:pPr>
        <w:pStyle w:val="MSUFTCHSpec"/>
        <w:numPr>
          <w:ilvl w:val="5"/>
          <w:numId w:val="23"/>
        </w:numPr>
      </w:pPr>
      <w:r w:rsidRPr="00EA4CFD">
        <w:lastRenderedPageBreak/>
        <w:t xml:space="preserve">Watertight:  [ </w:t>
      </w:r>
      <w:smartTag w:uri="urn:schemas-microsoft-com:office:smarttags" w:element="City">
        <w:smartTag w:uri="urn:schemas-microsoft-com:office:smarttags" w:element="place">
          <w:r w:rsidRPr="00EA4CFD">
            <w:t>Neenah</w:t>
          </w:r>
        </w:smartTag>
      </w:smartTag>
      <w:r w:rsidRPr="00EA4CFD">
        <w:t>, R-1916-F ]; [ EJIW, 1040PT ]; [       ]; or equal.</w:t>
      </w:r>
    </w:p>
    <w:p w:rsidR="00F53A09" w:rsidRPr="00EA4CFD" w:rsidRDefault="00F53A09" w:rsidP="005F250F">
      <w:pPr>
        <w:pStyle w:val="MSUFTCHSpec"/>
        <w:numPr>
          <w:ilvl w:val="4"/>
          <w:numId w:val="23"/>
        </w:numPr>
        <w:spacing w:before="240"/>
      </w:pPr>
      <w:r w:rsidRPr="00EA4CFD">
        <w:t>Solid covers; no vent holes.</w:t>
      </w:r>
    </w:p>
    <w:p w:rsidR="00F53A09" w:rsidRPr="00EA4CFD" w:rsidRDefault="00F53A09" w:rsidP="00FE5981">
      <w:pPr>
        <w:pStyle w:val="MSUFTCHSpec"/>
        <w:numPr>
          <w:ilvl w:val="3"/>
          <w:numId w:val="23"/>
        </w:numPr>
        <w:spacing w:before="240"/>
      </w:pPr>
      <w:r w:rsidRPr="00EA4CFD">
        <w:t>Connection Between Manhole and Sewer:</w:t>
      </w:r>
    </w:p>
    <w:p w:rsidR="00F53A09" w:rsidRPr="00EA4CFD" w:rsidRDefault="00F53A09" w:rsidP="00FE5981">
      <w:pPr>
        <w:pStyle w:val="MSUFTCHSpec"/>
        <w:numPr>
          <w:ilvl w:val="4"/>
          <w:numId w:val="23"/>
        </w:numPr>
        <w:spacing w:before="240"/>
      </w:pPr>
      <w:r w:rsidRPr="00EA4CFD">
        <w:t>Resilient Connector:  ASTM C923.</w:t>
      </w:r>
    </w:p>
    <w:p w:rsidR="00F53A09" w:rsidRPr="00EA4CFD" w:rsidRDefault="00F53A09" w:rsidP="00FE5981">
      <w:pPr>
        <w:pStyle w:val="MSUFTCHSpec"/>
        <w:numPr>
          <w:ilvl w:val="4"/>
          <w:numId w:val="23"/>
        </w:numPr>
      </w:pPr>
      <w:r w:rsidRPr="00EA4CFD">
        <w:t>Type 304 stainless steel bands in accordance with ASTM A167.</w:t>
      </w:r>
    </w:p>
    <w:p w:rsidR="00F53A09" w:rsidRPr="00EA4CFD" w:rsidRDefault="00F53A09" w:rsidP="00FE5981">
      <w:pPr>
        <w:pStyle w:val="MSUFTCHSpec"/>
        <w:numPr>
          <w:ilvl w:val="4"/>
          <w:numId w:val="23"/>
        </w:numPr>
      </w:pPr>
      <w:r w:rsidRPr="00EA4CFD">
        <w:t>KOR-N-SEAL by NPS, Inc.; or equal.</w:t>
      </w:r>
    </w:p>
    <w:p w:rsidR="00F53A09" w:rsidRPr="00EA4CFD" w:rsidRDefault="00F53A09" w:rsidP="00FE5981">
      <w:pPr>
        <w:pStyle w:val="MSUFTCHSpec"/>
        <w:numPr>
          <w:ilvl w:val="3"/>
          <w:numId w:val="23"/>
        </w:numPr>
        <w:spacing w:before="240"/>
      </w:pPr>
      <w:r w:rsidRPr="00EA4CFD">
        <w:t>Mortar:  ASTM C270, Type M.</w:t>
      </w:r>
    </w:p>
    <w:p w:rsidR="00F53A09" w:rsidRPr="00EA4CFD" w:rsidRDefault="00F53A09" w:rsidP="00FE5981">
      <w:pPr>
        <w:pStyle w:val="MSUFTCHSpec"/>
        <w:numPr>
          <w:ilvl w:val="3"/>
          <w:numId w:val="23"/>
        </w:numPr>
      </w:pPr>
      <w:r w:rsidRPr="00EA4CFD">
        <w:t>Brick:</w:t>
      </w:r>
    </w:p>
    <w:p w:rsidR="00F53A09" w:rsidRPr="00EA4CFD" w:rsidRDefault="00F53A09" w:rsidP="00FE5981">
      <w:pPr>
        <w:pStyle w:val="MSUFTCHSpec"/>
        <w:numPr>
          <w:ilvl w:val="4"/>
          <w:numId w:val="23"/>
        </w:numPr>
        <w:spacing w:before="240"/>
      </w:pPr>
      <w:r w:rsidRPr="00EA4CFD">
        <w:t>Concrete:  ASTM C55, Type I, Grade N.</w:t>
      </w:r>
    </w:p>
    <w:p w:rsidR="00F53A09" w:rsidRPr="00EA4CFD" w:rsidRDefault="00F53A09" w:rsidP="00FE5981">
      <w:pPr>
        <w:pStyle w:val="MSUFTCHSpec"/>
        <w:numPr>
          <w:ilvl w:val="4"/>
          <w:numId w:val="23"/>
        </w:numPr>
      </w:pPr>
      <w:r w:rsidRPr="00EA4CFD">
        <w:t>Clay:  ASTM C62, Grade SW.</w:t>
      </w:r>
    </w:p>
    <w:p w:rsidR="00F53A09" w:rsidRPr="00EA4CFD" w:rsidRDefault="00F53A09" w:rsidP="00FE5981">
      <w:pPr>
        <w:pStyle w:val="MSUFTCHSpec"/>
        <w:numPr>
          <w:ilvl w:val="3"/>
          <w:numId w:val="23"/>
        </w:numPr>
        <w:spacing w:before="240"/>
      </w:pPr>
      <w:r w:rsidRPr="00EA4CFD">
        <w:t>Grade Rings:  ASTM C478.</w:t>
      </w:r>
    </w:p>
    <w:p w:rsidR="00F53A09" w:rsidRPr="00EA4CFD" w:rsidRDefault="00F53A09" w:rsidP="00FE5981">
      <w:pPr>
        <w:pStyle w:val="MSUFTCHSpec"/>
        <w:numPr>
          <w:ilvl w:val="3"/>
          <w:numId w:val="23"/>
        </w:numPr>
      </w:pPr>
      <w:r w:rsidRPr="00EA4CFD">
        <w:t>Concrete:  MDOT 601 and 701, Grade PI or S2.</w:t>
      </w:r>
    </w:p>
    <w:p w:rsidR="00F53A09" w:rsidRPr="00EA4CFD" w:rsidRDefault="00F53A09" w:rsidP="00FE5981">
      <w:pPr>
        <w:pStyle w:val="MSUFTCHSpec"/>
        <w:numPr>
          <w:ilvl w:val="3"/>
          <w:numId w:val="23"/>
        </w:numPr>
      </w:pPr>
      <w:r w:rsidRPr="00EA4CFD">
        <w:t>Waterproofing:</w:t>
      </w:r>
    </w:p>
    <w:p w:rsidR="00F53A09" w:rsidRPr="00EA4CFD" w:rsidRDefault="00F53A09" w:rsidP="00FE5981">
      <w:pPr>
        <w:pStyle w:val="MSUFTCHSpec"/>
        <w:numPr>
          <w:ilvl w:val="4"/>
          <w:numId w:val="23"/>
        </w:numPr>
        <w:spacing w:before="240"/>
      </w:pPr>
      <w:r w:rsidRPr="00EA4CFD">
        <w:t>Bituminous:  ASTM D449.</w:t>
      </w:r>
    </w:p>
    <w:p w:rsidR="00F53A09" w:rsidRPr="00EA4CFD" w:rsidRDefault="00F53A09" w:rsidP="00FE5981">
      <w:pPr>
        <w:pStyle w:val="MSUFTCHSpec"/>
        <w:numPr>
          <w:ilvl w:val="4"/>
          <w:numId w:val="23"/>
        </w:numPr>
      </w:pPr>
      <w:r w:rsidRPr="00EA4CFD">
        <w:t>Cement:  Masonry filler [                             ].</w:t>
      </w:r>
    </w:p>
    <w:p w:rsidR="00F53A09" w:rsidRPr="00EA4CFD" w:rsidRDefault="00F53A09" w:rsidP="00FE5981">
      <w:pPr>
        <w:pStyle w:val="MSUFTCHSpec"/>
        <w:numPr>
          <w:ilvl w:val="1"/>
          <w:numId w:val="23"/>
        </w:numPr>
        <w:spacing w:before="240"/>
      </w:pPr>
      <w:r w:rsidRPr="00EA4CFD">
        <w:t>MISCELLANEOUS</w:t>
      </w:r>
    </w:p>
    <w:p w:rsidR="00F53A09" w:rsidRPr="00EA4CFD" w:rsidRDefault="00F53A09" w:rsidP="00FE5981">
      <w:pPr>
        <w:pStyle w:val="MSUFTCHSpec"/>
        <w:numPr>
          <w:ilvl w:val="2"/>
          <w:numId w:val="23"/>
        </w:numPr>
        <w:spacing w:before="240"/>
      </w:pPr>
      <w:r w:rsidRPr="00EA4CFD">
        <w:t>Pipe Deflection Test Gage:</w:t>
      </w:r>
    </w:p>
    <w:p w:rsidR="00F53A09" w:rsidRPr="00EA4CFD" w:rsidRDefault="00F53A09" w:rsidP="00FE5981">
      <w:pPr>
        <w:pStyle w:val="MSUFTCHSpec"/>
        <w:numPr>
          <w:ilvl w:val="3"/>
          <w:numId w:val="23"/>
        </w:numPr>
        <w:spacing w:before="240"/>
      </w:pPr>
      <w:r w:rsidRPr="00EA4CFD">
        <w:t>Manufacturer:  Cherne Industries, Inc.; or equal.</w:t>
      </w:r>
    </w:p>
    <w:p w:rsidR="00F53A09" w:rsidRPr="00EA4CFD" w:rsidRDefault="00F53A09" w:rsidP="00FE5981">
      <w:pPr>
        <w:pStyle w:val="MSUFTCHSpec"/>
        <w:numPr>
          <w:ilvl w:val="3"/>
          <w:numId w:val="23"/>
        </w:numPr>
      </w:pPr>
      <w:r w:rsidRPr="00EA4CFD">
        <w:t>Mandrel:</w:t>
      </w:r>
    </w:p>
    <w:p w:rsidR="00F53A09" w:rsidRPr="00EA4CFD" w:rsidRDefault="00F53A09" w:rsidP="00FE5981">
      <w:pPr>
        <w:pStyle w:val="MSUFTCHSpec"/>
        <w:numPr>
          <w:ilvl w:val="4"/>
          <w:numId w:val="23"/>
        </w:numPr>
        <w:spacing w:before="240"/>
      </w:pPr>
      <w:r w:rsidRPr="00EA4CFD">
        <w:t>10-inch for 8-inch to 15-inch fin sets.</w:t>
      </w:r>
    </w:p>
    <w:p w:rsidR="00F53A09" w:rsidRPr="00EA4CFD" w:rsidRDefault="00F53A09" w:rsidP="00FE5981">
      <w:pPr>
        <w:pStyle w:val="MSUFTCHSpec"/>
        <w:numPr>
          <w:ilvl w:val="4"/>
          <w:numId w:val="23"/>
        </w:numPr>
      </w:pPr>
      <w:r w:rsidRPr="00EA4CFD">
        <w:t>24-inch for 18-inch to 48-inch fin sets.</w:t>
      </w:r>
    </w:p>
    <w:p w:rsidR="00F53A09" w:rsidRPr="00EA4CFD" w:rsidRDefault="00F53A09" w:rsidP="00FE5981">
      <w:pPr>
        <w:pStyle w:val="MSUFTCHSpec"/>
        <w:numPr>
          <w:ilvl w:val="3"/>
          <w:numId w:val="23"/>
        </w:numPr>
        <w:spacing w:before="240"/>
      </w:pPr>
      <w:r w:rsidRPr="00EA4CFD">
        <w:t>Fin O.D.:  Not less than 95% of base inside pipe diameter.</w:t>
      </w:r>
    </w:p>
    <w:p w:rsidR="00F53A09" w:rsidRPr="00EA4CFD" w:rsidRDefault="00F53A09" w:rsidP="00FE5981">
      <w:pPr>
        <w:pStyle w:val="MSUFTCHSpec"/>
        <w:numPr>
          <w:ilvl w:val="3"/>
          <w:numId w:val="23"/>
        </w:numPr>
      </w:pPr>
      <w:r w:rsidRPr="00EA4CFD">
        <w:t>Minimum 9 fins.</w:t>
      </w:r>
    </w:p>
    <w:p w:rsidR="00F53A09" w:rsidRPr="00EA4CFD" w:rsidRDefault="00F53A09" w:rsidP="00FE5981">
      <w:pPr>
        <w:pStyle w:val="MSUFTCHSpec"/>
        <w:numPr>
          <w:ilvl w:val="3"/>
          <w:numId w:val="23"/>
        </w:numPr>
      </w:pPr>
      <w:r w:rsidRPr="00EA4CFD">
        <w:t>Allowable Maximum Deflection:  5% of diameter.</w:t>
      </w:r>
    </w:p>
    <w:p w:rsidR="00F53A09" w:rsidRPr="00EA4CFD" w:rsidRDefault="00F53A09" w:rsidP="00FE5981">
      <w:pPr>
        <w:pStyle w:val="MSUFTCHSpec"/>
        <w:numPr>
          <w:ilvl w:val="3"/>
          <w:numId w:val="23"/>
        </w:numPr>
      </w:pPr>
      <w:r w:rsidRPr="00EA4CFD">
        <w:t>Provide proving rings to verify accuracy of test gage.</w:t>
      </w:r>
    </w:p>
    <w:p w:rsidR="00F53A09" w:rsidRPr="00EA4CFD" w:rsidRDefault="00F53A09" w:rsidP="00FE5981">
      <w:pPr>
        <w:pStyle w:val="MSUSpec"/>
        <w:spacing w:before="240"/>
      </w:pPr>
      <w:r w:rsidRPr="00EA4CFD">
        <w:t>EXECUTION</w:t>
      </w:r>
    </w:p>
    <w:p w:rsidR="00F53A09" w:rsidRPr="00EA4CFD" w:rsidRDefault="00F53A09" w:rsidP="00FE5981">
      <w:pPr>
        <w:pStyle w:val="MSUFTCHSpec"/>
        <w:numPr>
          <w:ilvl w:val="1"/>
          <w:numId w:val="23"/>
        </w:numPr>
        <w:spacing w:before="240"/>
      </w:pPr>
      <w:r w:rsidRPr="00EA4CFD">
        <w:t>PREPARATION</w:t>
      </w:r>
    </w:p>
    <w:p w:rsidR="00F53A09" w:rsidRPr="00EA4CFD" w:rsidRDefault="00F53A09" w:rsidP="00FE5981">
      <w:pPr>
        <w:pStyle w:val="MSUFTCHSpec"/>
        <w:numPr>
          <w:ilvl w:val="2"/>
          <w:numId w:val="23"/>
        </w:numPr>
        <w:spacing w:before="240"/>
      </w:pPr>
      <w:r w:rsidRPr="00EA4CFD">
        <w:t>Alignment and Grade:</w:t>
      </w:r>
    </w:p>
    <w:p w:rsidR="00F53A09" w:rsidRPr="00EA4CFD" w:rsidRDefault="00F53A09" w:rsidP="00FE5981">
      <w:pPr>
        <w:pStyle w:val="MSUFTCHSpec"/>
        <w:numPr>
          <w:ilvl w:val="3"/>
          <w:numId w:val="23"/>
        </w:numPr>
        <w:spacing w:before="240"/>
      </w:pPr>
      <w:r w:rsidRPr="00EA4CFD">
        <w:t>If there is a grade discrepancy or an obstruction which is not indicated on the Drawings, notify Engineer and obtain instructions prior to proceeding.</w:t>
      </w:r>
    </w:p>
    <w:p w:rsidR="00F53A09" w:rsidRPr="00EA4CFD" w:rsidRDefault="00F53A09" w:rsidP="00286767">
      <w:pPr>
        <w:pStyle w:val="MSUFTCHSpec"/>
        <w:numPr>
          <w:ilvl w:val="3"/>
          <w:numId w:val="23"/>
        </w:numPr>
        <w:spacing w:before="240"/>
      </w:pPr>
      <w:r w:rsidRPr="00EA4CFD">
        <w:t xml:space="preserve">Where </w:t>
      </w:r>
      <w:r>
        <w:t>s</w:t>
      </w:r>
      <w:r w:rsidRPr="00EA4CFD">
        <w:t xml:space="preserve">anitary </w:t>
      </w:r>
      <w:r>
        <w:t>s</w:t>
      </w:r>
      <w:r w:rsidRPr="00EA4CFD">
        <w:t xml:space="preserve">ewer </w:t>
      </w:r>
      <w:r>
        <w:t>c</w:t>
      </w:r>
      <w:r w:rsidRPr="00EA4CFD">
        <w:t xml:space="preserve">rosses </w:t>
      </w:r>
      <w:r>
        <w:t>w</w:t>
      </w:r>
      <w:r w:rsidRPr="00EA4CFD">
        <w:t xml:space="preserve">ater </w:t>
      </w:r>
      <w:r>
        <w:t>m</w:t>
      </w:r>
      <w:r w:rsidRPr="00EA4CFD">
        <w:t>ain:</w:t>
      </w:r>
    </w:p>
    <w:p w:rsidR="00F53A09" w:rsidRPr="00EA4CFD" w:rsidRDefault="00F53A09" w:rsidP="00FE5981">
      <w:pPr>
        <w:pStyle w:val="MSUFTCHSpec"/>
        <w:numPr>
          <w:ilvl w:val="4"/>
          <w:numId w:val="23"/>
        </w:numPr>
        <w:spacing w:before="240"/>
      </w:pPr>
      <w:r w:rsidRPr="00EA4CFD">
        <w:t>Expose water main prior to laying sanitary sewer to verify existing depth.</w:t>
      </w:r>
    </w:p>
    <w:p w:rsidR="00F53A09" w:rsidRPr="00EA4CFD" w:rsidRDefault="00F53A09" w:rsidP="00286767">
      <w:pPr>
        <w:pStyle w:val="MSUFTCHSpec"/>
        <w:numPr>
          <w:ilvl w:val="4"/>
          <w:numId w:val="23"/>
        </w:numPr>
        <w:spacing w:before="240"/>
      </w:pPr>
      <w:r w:rsidRPr="00EA4CFD">
        <w:lastRenderedPageBreak/>
        <w:t>Maintain minimum clearance of 18 inches unless otherwise indicated on the Drawings.</w:t>
      </w:r>
    </w:p>
    <w:p w:rsidR="00F53A09" w:rsidRPr="00EA4CFD" w:rsidRDefault="00F53A09" w:rsidP="00FE5981">
      <w:pPr>
        <w:pStyle w:val="MSUFTCHSpec"/>
        <w:numPr>
          <w:ilvl w:val="3"/>
          <w:numId w:val="23"/>
        </w:numPr>
        <w:spacing w:before="240"/>
      </w:pPr>
      <w:r w:rsidRPr="00EA4CFD">
        <w:t>Control:</w:t>
      </w:r>
    </w:p>
    <w:p w:rsidR="00F53A09" w:rsidRPr="00EA4CFD" w:rsidRDefault="00F53A09" w:rsidP="00FE5981">
      <w:pPr>
        <w:pStyle w:val="MSUFTCHSpec"/>
        <w:numPr>
          <w:ilvl w:val="4"/>
          <w:numId w:val="23"/>
        </w:numPr>
        <w:spacing w:before="240"/>
      </w:pPr>
      <w:r w:rsidRPr="00EA4CFD">
        <w:t>Laser Beam:</w:t>
      </w:r>
    </w:p>
    <w:p w:rsidR="00F53A09" w:rsidRPr="00EA4CFD" w:rsidRDefault="00F53A09" w:rsidP="00FE5981">
      <w:pPr>
        <w:pStyle w:val="MSUFTCHSpec"/>
        <w:numPr>
          <w:ilvl w:val="5"/>
          <w:numId w:val="23"/>
        </w:numPr>
        <w:spacing w:before="240"/>
      </w:pPr>
      <w:r w:rsidRPr="00EA4CFD">
        <w:t xml:space="preserve">Check </w:t>
      </w:r>
      <w:r>
        <w:t>l</w:t>
      </w:r>
      <w:r w:rsidRPr="00EA4CFD">
        <w:t xml:space="preserve">ine and </w:t>
      </w:r>
      <w:r>
        <w:t>g</w:t>
      </w:r>
      <w:r w:rsidRPr="00EA4CFD">
        <w:t xml:space="preserve">rade </w:t>
      </w:r>
      <w:r>
        <w:t>a</w:t>
      </w:r>
      <w:r w:rsidRPr="00EA4CFD">
        <w:t>t:</w:t>
      </w:r>
    </w:p>
    <w:p w:rsidR="00F53A09" w:rsidRPr="00EA4CFD" w:rsidRDefault="00F53A09" w:rsidP="00FE5981">
      <w:pPr>
        <w:pStyle w:val="MSUFTCHSpec"/>
        <w:numPr>
          <w:ilvl w:val="6"/>
          <w:numId w:val="23"/>
        </w:numPr>
        <w:spacing w:before="240"/>
      </w:pPr>
      <w:r w:rsidRPr="00EA4CFD">
        <w:t>Set-up point, 25 feet, 50 feet, 100 feet and;</w:t>
      </w:r>
    </w:p>
    <w:p w:rsidR="00F53A09" w:rsidRPr="00EA4CFD" w:rsidRDefault="00F53A09" w:rsidP="00FE5981">
      <w:pPr>
        <w:pStyle w:val="MSUFTCHSpec"/>
        <w:numPr>
          <w:ilvl w:val="6"/>
          <w:numId w:val="23"/>
        </w:numPr>
      </w:pPr>
      <w:r w:rsidRPr="00EA4CFD">
        <w:t>200 feet intervals thereafter.</w:t>
      </w:r>
    </w:p>
    <w:p w:rsidR="00F53A09" w:rsidRPr="00EA4CFD" w:rsidRDefault="00F53A09" w:rsidP="00FE5981">
      <w:pPr>
        <w:pStyle w:val="MSUFTCHSpec"/>
        <w:numPr>
          <w:ilvl w:val="5"/>
          <w:numId w:val="23"/>
        </w:numPr>
        <w:spacing w:before="240"/>
      </w:pPr>
      <w:r w:rsidRPr="00EA4CFD">
        <w:t>Reset projector at each manhole with a 600-foot maximum.</w:t>
      </w:r>
    </w:p>
    <w:p w:rsidR="00F53A09" w:rsidRPr="00EA4CFD" w:rsidRDefault="00F53A09" w:rsidP="00FE5981">
      <w:pPr>
        <w:pStyle w:val="MSUFTCHSpec"/>
        <w:keepNext/>
        <w:numPr>
          <w:ilvl w:val="1"/>
          <w:numId w:val="23"/>
        </w:numPr>
        <w:spacing w:before="240"/>
      </w:pPr>
      <w:r w:rsidRPr="00EA4CFD">
        <w:t>INSTALLATION</w:t>
      </w:r>
    </w:p>
    <w:p w:rsidR="00F53A09" w:rsidRPr="00EA4CFD" w:rsidRDefault="00F53A09" w:rsidP="00FE5981">
      <w:pPr>
        <w:pStyle w:val="MSUFTCHSpec"/>
        <w:keepNext/>
        <w:numPr>
          <w:ilvl w:val="2"/>
          <w:numId w:val="23"/>
        </w:numPr>
        <w:spacing w:before="240"/>
      </w:pPr>
      <w:r w:rsidRPr="00EA4CFD">
        <w:t>General:</w:t>
      </w:r>
    </w:p>
    <w:p w:rsidR="00F53A09" w:rsidRPr="00EA4CFD" w:rsidRDefault="00F53A09" w:rsidP="00FE5981">
      <w:pPr>
        <w:pStyle w:val="MSUFTCHSpec"/>
        <w:keepNext/>
        <w:numPr>
          <w:ilvl w:val="3"/>
          <w:numId w:val="23"/>
        </w:numPr>
        <w:spacing w:before="240"/>
      </w:pPr>
      <w:r w:rsidRPr="00EA4CFD">
        <w:t xml:space="preserve">Install pipe, fittings and appurtenances in accordance with </w:t>
      </w:r>
      <w:r>
        <w:t>m</w:t>
      </w:r>
      <w:r w:rsidRPr="00EA4CFD">
        <w:t>anufacturer's recommendations except as herein specified or indicated on the Drawings:</w:t>
      </w:r>
    </w:p>
    <w:p w:rsidR="00F53A09" w:rsidRPr="00EA4CFD" w:rsidRDefault="00F53A09" w:rsidP="00FE5981">
      <w:pPr>
        <w:pStyle w:val="MSUFTCHSpec"/>
        <w:numPr>
          <w:ilvl w:val="4"/>
          <w:numId w:val="23"/>
        </w:numPr>
        <w:spacing w:before="240"/>
      </w:pPr>
      <w:r w:rsidRPr="00EA4CFD">
        <w:t>PVC Pipe:  ASTM D2321.</w:t>
      </w:r>
    </w:p>
    <w:p w:rsidR="00F53A09" w:rsidRPr="00EA4CFD" w:rsidRDefault="00F53A09" w:rsidP="00FE5981">
      <w:pPr>
        <w:pStyle w:val="MSUFTCHSpec"/>
        <w:numPr>
          <w:ilvl w:val="4"/>
          <w:numId w:val="23"/>
        </w:numPr>
      </w:pPr>
      <w:r w:rsidRPr="00EA4CFD">
        <w:t>[                                                            ]</w:t>
      </w:r>
    </w:p>
    <w:p w:rsidR="00F53A09" w:rsidRPr="00EA4CFD" w:rsidRDefault="00F53A09" w:rsidP="00FE5981">
      <w:pPr>
        <w:pStyle w:val="MSUFTCHSpec"/>
        <w:numPr>
          <w:ilvl w:val="3"/>
          <w:numId w:val="23"/>
        </w:numPr>
        <w:spacing w:before="240"/>
      </w:pPr>
      <w:r w:rsidRPr="00EA4CFD">
        <w:t>Prevent entrance of foreign material.</w:t>
      </w:r>
    </w:p>
    <w:p w:rsidR="00F53A09" w:rsidRPr="00EA4CFD" w:rsidRDefault="00F53A09" w:rsidP="00FE5981">
      <w:pPr>
        <w:pStyle w:val="MSUFTCHSpec"/>
        <w:numPr>
          <w:ilvl w:val="2"/>
          <w:numId w:val="23"/>
        </w:numPr>
        <w:spacing w:before="240"/>
      </w:pPr>
      <w:r w:rsidRPr="00EA4CFD">
        <w:t>Pipe Laying:</w:t>
      </w:r>
    </w:p>
    <w:p w:rsidR="00F53A09" w:rsidRPr="00EA4CFD" w:rsidRDefault="00F53A09" w:rsidP="00FE5981">
      <w:pPr>
        <w:pStyle w:val="MSUFTCHSpec"/>
        <w:numPr>
          <w:ilvl w:val="3"/>
          <w:numId w:val="23"/>
        </w:numPr>
        <w:spacing w:before="240"/>
      </w:pPr>
      <w:r w:rsidRPr="00EA4CFD">
        <w:t>Bearing:</w:t>
      </w:r>
    </w:p>
    <w:p w:rsidR="00F53A09" w:rsidRPr="00EA4CFD" w:rsidRDefault="00F53A09" w:rsidP="00FE5981">
      <w:pPr>
        <w:pStyle w:val="MSUFTCHSpec"/>
        <w:numPr>
          <w:ilvl w:val="4"/>
          <w:numId w:val="23"/>
        </w:numPr>
        <w:spacing w:before="240"/>
      </w:pPr>
      <w:r w:rsidRPr="00EA4CFD">
        <w:t>Support entire length of pipe barrel evenly.</w:t>
      </w:r>
    </w:p>
    <w:p w:rsidR="00F53A09" w:rsidRPr="00EA4CFD" w:rsidRDefault="00F53A09" w:rsidP="00FE5981">
      <w:pPr>
        <w:pStyle w:val="MSUFTCHSpec"/>
        <w:numPr>
          <w:ilvl w:val="4"/>
          <w:numId w:val="23"/>
        </w:numPr>
      </w:pPr>
      <w:r w:rsidRPr="00EA4CFD">
        <w:t>Provide bell holes at joints.</w:t>
      </w:r>
    </w:p>
    <w:p w:rsidR="00F53A09" w:rsidRPr="00EA4CFD" w:rsidRDefault="00F53A09" w:rsidP="00FE5981">
      <w:pPr>
        <w:pStyle w:val="MSUFTCHSpec"/>
        <w:numPr>
          <w:ilvl w:val="3"/>
          <w:numId w:val="23"/>
        </w:numPr>
        <w:spacing w:before="240"/>
      </w:pPr>
      <w:r w:rsidRPr="00EA4CFD">
        <w:t>Direction:  Commence at outlet and proceed up grade with spigot ends pointing in direction of flow.</w:t>
      </w:r>
    </w:p>
    <w:p w:rsidR="00F53A09" w:rsidRPr="00EA4CFD" w:rsidRDefault="00F53A09" w:rsidP="00286767">
      <w:pPr>
        <w:pStyle w:val="MSUFTCHSpec"/>
        <w:numPr>
          <w:ilvl w:val="3"/>
          <w:numId w:val="23"/>
        </w:numPr>
        <w:spacing w:before="240"/>
      </w:pPr>
      <w:r w:rsidRPr="00EA4CFD">
        <w:t>Method:</w:t>
      </w:r>
    </w:p>
    <w:p w:rsidR="00F53A09" w:rsidRPr="00EA4CFD" w:rsidRDefault="00F53A09" w:rsidP="00FE5981">
      <w:pPr>
        <w:pStyle w:val="MSUFTCHSpec"/>
        <w:numPr>
          <w:ilvl w:val="4"/>
          <w:numId w:val="23"/>
        </w:numPr>
        <w:spacing w:before="240"/>
      </w:pPr>
      <w:r w:rsidRPr="00EA4CFD">
        <w:t>Clean [ socket ] [ bell ], gasket groove, and spigot.</w:t>
      </w:r>
    </w:p>
    <w:p w:rsidR="00F53A09" w:rsidRPr="00EA4CFD" w:rsidRDefault="00F53A09" w:rsidP="00FE5981">
      <w:pPr>
        <w:pStyle w:val="MSUFTCHSpec"/>
        <w:numPr>
          <w:ilvl w:val="4"/>
          <w:numId w:val="23"/>
        </w:numPr>
      </w:pPr>
      <w:r w:rsidRPr="00EA4CFD">
        <w:t>Set gasket.</w:t>
      </w:r>
    </w:p>
    <w:p w:rsidR="00F53A09" w:rsidRPr="00EA4CFD" w:rsidRDefault="00F53A09" w:rsidP="00FE5981">
      <w:pPr>
        <w:pStyle w:val="MSUFTCHSpec"/>
        <w:numPr>
          <w:ilvl w:val="4"/>
          <w:numId w:val="23"/>
        </w:numPr>
      </w:pPr>
      <w:r w:rsidRPr="00EA4CFD">
        <w:t>Apply lubricant to spigot.</w:t>
      </w:r>
    </w:p>
    <w:p w:rsidR="00F53A09" w:rsidRPr="00EA4CFD" w:rsidRDefault="00F53A09" w:rsidP="00FE5981">
      <w:pPr>
        <w:pStyle w:val="MSUFTCHSpec"/>
        <w:numPr>
          <w:ilvl w:val="4"/>
          <w:numId w:val="23"/>
        </w:numPr>
      </w:pPr>
      <w:r w:rsidRPr="00EA4CFD">
        <w:t>Center spigot end of pipe to be laid and push home against base of socket.</w:t>
      </w:r>
    </w:p>
    <w:p w:rsidR="00F53A09" w:rsidRPr="00EA4CFD" w:rsidRDefault="00F53A09" w:rsidP="00FE5981">
      <w:pPr>
        <w:pStyle w:val="MSUFTCHSpec"/>
        <w:numPr>
          <w:ilvl w:val="4"/>
          <w:numId w:val="23"/>
        </w:numPr>
      </w:pPr>
      <w:r w:rsidRPr="00EA4CFD">
        <w:t>Center pipe to form a sewer with uniform invert.</w:t>
      </w:r>
    </w:p>
    <w:p w:rsidR="00F53A09" w:rsidRPr="00EA4CFD" w:rsidRDefault="00F53A09" w:rsidP="00FE5981">
      <w:pPr>
        <w:pStyle w:val="MSUFTCHSpec"/>
        <w:numPr>
          <w:ilvl w:val="3"/>
          <w:numId w:val="23"/>
        </w:numPr>
        <w:spacing w:before="240"/>
      </w:pPr>
      <w:r w:rsidRPr="00EA4CFD">
        <w:t>Allowable Alignment Deflection:</w:t>
      </w:r>
    </w:p>
    <w:p w:rsidR="00F53A09" w:rsidRPr="00EA4CFD" w:rsidRDefault="00F53A09" w:rsidP="00FE5981">
      <w:pPr>
        <w:pStyle w:val="MSUFTCHSpec"/>
        <w:numPr>
          <w:ilvl w:val="4"/>
          <w:numId w:val="23"/>
        </w:numPr>
        <w:spacing w:before="240"/>
      </w:pPr>
      <w:r w:rsidRPr="00EA4CFD">
        <w:t>Horizontal:  [ 0.004 ] [ 0.20 ] feet.</w:t>
      </w:r>
    </w:p>
    <w:p w:rsidR="00F53A09" w:rsidRPr="00EA4CFD" w:rsidRDefault="00F53A09" w:rsidP="00FE5981">
      <w:pPr>
        <w:pStyle w:val="MSUFTCHSpec"/>
        <w:numPr>
          <w:ilvl w:val="4"/>
          <w:numId w:val="23"/>
        </w:numPr>
      </w:pPr>
      <w:r w:rsidRPr="00EA4CFD">
        <w:t>Vertical:  [ 0.004 ] [ 0.1 ] feet.</w:t>
      </w:r>
    </w:p>
    <w:p w:rsidR="00F53A09" w:rsidRPr="00EA4CFD" w:rsidRDefault="00F53A09" w:rsidP="00FE5981">
      <w:pPr>
        <w:pStyle w:val="MSUFTCHSpec"/>
        <w:numPr>
          <w:ilvl w:val="4"/>
          <w:numId w:val="23"/>
        </w:numPr>
      </w:pPr>
      <w:r w:rsidRPr="00EA4CFD">
        <w:t>Slope:  ± 5% of planned grade.</w:t>
      </w:r>
    </w:p>
    <w:p w:rsidR="00F53A09" w:rsidRPr="00EA4CFD" w:rsidRDefault="00F53A09" w:rsidP="00FE5981">
      <w:pPr>
        <w:pStyle w:val="MSUFTCHSpec"/>
        <w:numPr>
          <w:ilvl w:val="2"/>
          <w:numId w:val="23"/>
        </w:numPr>
        <w:spacing w:before="240"/>
      </w:pPr>
      <w:r w:rsidRPr="00EA4CFD">
        <w:t>Jointing:</w:t>
      </w:r>
    </w:p>
    <w:p w:rsidR="00F53A09" w:rsidRPr="00EA4CFD" w:rsidRDefault="00F53A09" w:rsidP="00FE5981">
      <w:pPr>
        <w:pStyle w:val="MSUFTCHSpec"/>
        <w:numPr>
          <w:ilvl w:val="3"/>
          <w:numId w:val="23"/>
        </w:numPr>
        <w:spacing w:before="240"/>
      </w:pPr>
      <w:r w:rsidRPr="00EA4CFD">
        <w:lastRenderedPageBreak/>
        <w:t xml:space="preserve">[ Lubricants and </w:t>
      </w:r>
      <w:r>
        <w:t>G</w:t>
      </w:r>
      <w:r w:rsidRPr="00EA4CFD">
        <w:t xml:space="preserve">askets ] [ </w:t>
      </w:r>
      <w:r>
        <w:t>S</w:t>
      </w:r>
      <w:r w:rsidRPr="00EA4CFD">
        <w:t xml:space="preserve">olvent </w:t>
      </w:r>
      <w:r>
        <w:t>C</w:t>
      </w:r>
      <w:r w:rsidRPr="00EA4CFD">
        <w:t xml:space="preserve">ement ]:  To be furnished by pipe </w:t>
      </w:r>
      <w:r>
        <w:t>m</w:t>
      </w:r>
      <w:r w:rsidRPr="00EA4CFD">
        <w:t>anufacturer.</w:t>
      </w:r>
    </w:p>
    <w:p w:rsidR="00F53A09" w:rsidRPr="00EA4CFD" w:rsidRDefault="00F53A09" w:rsidP="00FE5981">
      <w:pPr>
        <w:pStyle w:val="MSUFTCHSpec"/>
        <w:numPr>
          <w:ilvl w:val="3"/>
          <w:numId w:val="23"/>
        </w:numPr>
      </w:pPr>
      <w:r w:rsidRPr="00EA4CFD">
        <w:t>[ Gaskets:</w:t>
      </w:r>
    </w:p>
    <w:p w:rsidR="00F53A09" w:rsidRPr="00EA4CFD" w:rsidRDefault="00F53A09" w:rsidP="00FE5981">
      <w:pPr>
        <w:pStyle w:val="MSUFTCHSpec"/>
        <w:numPr>
          <w:ilvl w:val="4"/>
          <w:numId w:val="23"/>
        </w:numPr>
        <w:spacing w:before="240"/>
      </w:pPr>
      <w:r w:rsidRPr="00EA4CFD">
        <w:t>Surfaces of Joint:  Clean and dry before lubricant is applied.</w:t>
      </w:r>
    </w:p>
    <w:p w:rsidR="00F53A09" w:rsidRPr="00EA4CFD" w:rsidRDefault="00F53A09" w:rsidP="004C0728">
      <w:pPr>
        <w:pStyle w:val="MSUFTCHSpec"/>
        <w:numPr>
          <w:ilvl w:val="4"/>
          <w:numId w:val="23"/>
        </w:numPr>
        <w:spacing w:before="240"/>
      </w:pPr>
      <w:r w:rsidRPr="00EA4CFD">
        <w:t>Take care in laying that the pipe does not shift and that gasket remains in a home position after assembly. ]</w:t>
      </w:r>
    </w:p>
    <w:p w:rsidR="00F53A09" w:rsidRPr="00EA4CFD" w:rsidRDefault="00F53A09" w:rsidP="00FE5981">
      <w:pPr>
        <w:pStyle w:val="MSUFTCHSpec"/>
        <w:keepNext/>
        <w:numPr>
          <w:ilvl w:val="2"/>
          <w:numId w:val="23"/>
        </w:numPr>
        <w:spacing w:before="240"/>
      </w:pPr>
      <w:r w:rsidRPr="00EA4CFD">
        <w:t>Manholes:</w:t>
      </w:r>
    </w:p>
    <w:p w:rsidR="00F53A09" w:rsidRPr="00EA4CFD" w:rsidRDefault="00F53A09" w:rsidP="00FE5981">
      <w:pPr>
        <w:pStyle w:val="MSUFTCHSpec"/>
        <w:numPr>
          <w:ilvl w:val="3"/>
          <w:numId w:val="23"/>
        </w:numPr>
        <w:spacing w:before="240"/>
      </w:pPr>
      <w:r w:rsidRPr="00EA4CFD">
        <w:t>Base Section Placement:  Full and even bearing.</w:t>
      </w:r>
    </w:p>
    <w:p w:rsidR="00F53A09" w:rsidRPr="00EA4CFD" w:rsidRDefault="00F53A09" w:rsidP="00FE5981">
      <w:pPr>
        <w:pStyle w:val="MSUFTCHSpec"/>
        <w:numPr>
          <w:ilvl w:val="3"/>
          <w:numId w:val="23"/>
        </w:numPr>
      </w:pPr>
      <w:r w:rsidRPr="00EA4CFD">
        <w:t>Precast Units:  Mortar joints and lift holes.</w:t>
      </w:r>
    </w:p>
    <w:p w:rsidR="00F53A09" w:rsidRPr="00EA4CFD" w:rsidRDefault="00F53A09" w:rsidP="00FE5981">
      <w:pPr>
        <w:pStyle w:val="MSUFTCHSpec"/>
        <w:numPr>
          <w:ilvl w:val="3"/>
          <w:numId w:val="23"/>
        </w:numPr>
      </w:pPr>
      <w:r w:rsidRPr="00EA4CFD">
        <w:t>Block Units:</w:t>
      </w:r>
    </w:p>
    <w:p w:rsidR="00F53A09" w:rsidRPr="00EA4CFD" w:rsidRDefault="00F53A09" w:rsidP="00FE5981">
      <w:pPr>
        <w:pStyle w:val="MSUFTCHSpec"/>
        <w:numPr>
          <w:ilvl w:val="4"/>
          <w:numId w:val="23"/>
        </w:numPr>
        <w:spacing w:before="240"/>
      </w:pPr>
      <w:r w:rsidRPr="00EA4CFD">
        <w:t>Block:  Set in full bed of mortar with key slots filled.</w:t>
      </w:r>
    </w:p>
    <w:p w:rsidR="00F53A09" w:rsidRPr="00EA4CFD" w:rsidRDefault="00F53A09" w:rsidP="00FE5981">
      <w:pPr>
        <w:pStyle w:val="MSUFTCHSpec"/>
        <w:numPr>
          <w:ilvl w:val="4"/>
          <w:numId w:val="23"/>
        </w:numPr>
      </w:pPr>
      <w:r w:rsidRPr="00EA4CFD">
        <w:t>Joints:  Maximum 1/2-inch wide at inside face and wiped.</w:t>
      </w:r>
    </w:p>
    <w:p w:rsidR="00F53A09" w:rsidRPr="00EA4CFD" w:rsidRDefault="00F53A09" w:rsidP="00FE5981">
      <w:pPr>
        <w:pStyle w:val="MSUFTCHSpec"/>
        <w:numPr>
          <w:ilvl w:val="3"/>
          <w:numId w:val="23"/>
        </w:numPr>
        <w:spacing w:before="240"/>
      </w:pPr>
      <w:r w:rsidRPr="00EA4CFD">
        <w:t>Top of Casting Elevation:</w:t>
      </w:r>
    </w:p>
    <w:p w:rsidR="00F53A09" w:rsidRPr="00EA4CFD" w:rsidRDefault="00F53A09" w:rsidP="00FE5981">
      <w:pPr>
        <w:pStyle w:val="MSUFTCHSpec"/>
        <w:numPr>
          <w:ilvl w:val="4"/>
          <w:numId w:val="23"/>
        </w:numPr>
        <w:spacing w:before="240"/>
      </w:pPr>
      <w:r w:rsidRPr="00EA4CFD">
        <w:t>Gravel Areas:  3 inches below surface.</w:t>
      </w:r>
    </w:p>
    <w:p w:rsidR="00F53A09" w:rsidRPr="00EA4CFD" w:rsidRDefault="00F53A09" w:rsidP="00FE5981">
      <w:pPr>
        <w:pStyle w:val="MSUFTCHSpec"/>
        <w:numPr>
          <w:ilvl w:val="4"/>
          <w:numId w:val="23"/>
        </w:numPr>
      </w:pPr>
      <w:r w:rsidRPr="00EA4CFD">
        <w:t>Bituminous Base Course:  At base course grade.</w:t>
      </w:r>
    </w:p>
    <w:p w:rsidR="00F53A09" w:rsidRPr="00EA4CFD" w:rsidRDefault="00F53A09" w:rsidP="00FE5981">
      <w:pPr>
        <w:pStyle w:val="MSUFTCHSpec"/>
        <w:numPr>
          <w:ilvl w:val="4"/>
          <w:numId w:val="23"/>
        </w:numPr>
      </w:pPr>
      <w:r w:rsidRPr="00EA4CFD">
        <w:t>Final Bituminous Wearing Surface:</w:t>
      </w:r>
    </w:p>
    <w:p w:rsidR="00F53A09" w:rsidRPr="00EA4CFD" w:rsidRDefault="00F53A09" w:rsidP="00FE5981">
      <w:pPr>
        <w:pStyle w:val="MSUFTCHSpec"/>
        <w:numPr>
          <w:ilvl w:val="5"/>
          <w:numId w:val="23"/>
        </w:numPr>
        <w:spacing w:before="240"/>
      </w:pPr>
      <w:r w:rsidRPr="00EA4CFD">
        <w:t>At finished grade.</w:t>
      </w:r>
    </w:p>
    <w:p w:rsidR="00F53A09" w:rsidRPr="00EA4CFD" w:rsidRDefault="00F53A09" w:rsidP="004C0728">
      <w:pPr>
        <w:pStyle w:val="MSUFTCHSpec"/>
        <w:numPr>
          <w:ilvl w:val="5"/>
          <w:numId w:val="23"/>
        </w:numPr>
        <w:spacing w:before="240"/>
      </w:pPr>
      <w:r w:rsidRPr="00EA4CFD">
        <w:t>Adjustment of castings from base course grade to finished grade is incidental.</w:t>
      </w:r>
    </w:p>
    <w:p w:rsidR="00F53A09" w:rsidRDefault="00F53A09" w:rsidP="00FE5981">
      <w:pPr>
        <w:pStyle w:val="MSUFTCHSpec"/>
        <w:numPr>
          <w:ilvl w:val="4"/>
          <w:numId w:val="23"/>
        </w:numPr>
        <w:spacing w:before="240"/>
      </w:pPr>
      <w:r w:rsidRPr="00EA4CFD">
        <w:t>Ditches:  6 inches below ditch bottom or protruding not more than 6 inches above slope; as applicable.</w:t>
      </w:r>
    </w:p>
    <w:p w:rsidR="00F53A09" w:rsidRPr="005F250F" w:rsidRDefault="00F53A09" w:rsidP="004C0728">
      <w:pPr>
        <w:pStyle w:val="PRN"/>
      </w:pPr>
      <w:r w:rsidRPr="005F250F">
        <w:rPr>
          <w:b/>
        </w:rPr>
        <w:t>SPECIFIER:  Manholes subject to flooding should have watertight covers.</w:t>
      </w:r>
    </w:p>
    <w:p w:rsidR="00F53A09" w:rsidRPr="00EA4CFD" w:rsidRDefault="00F53A09" w:rsidP="00FE5981">
      <w:pPr>
        <w:pStyle w:val="MSUFTCHSpec"/>
        <w:numPr>
          <w:ilvl w:val="4"/>
          <w:numId w:val="23"/>
        </w:numPr>
        <w:spacing w:before="240"/>
      </w:pPr>
      <w:r w:rsidRPr="00EA4CFD">
        <w:t>Other Areas:  As directed by Engineer or as indicated on Drawings.</w:t>
      </w:r>
    </w:p>
    <w:p w:rsidR="00F53A09" w:rsidRPr="00EA4CFD" w:rsidRDefault="00F53A09" w:rsidP="00286767">
      <w:pPr>
        <w:pStyle w:val="MSUFTCHSpec"/>
        <w:numPr>
          <w:ilvl w:val="3"/>
          <w:numId w:val="23"/>
        </w:numPr>
        <w:spacing w:before="240"/>
      </w:pPr>
      <w:r w:rsidRPr="00EA4CFD">
        <w:t>Waterproofing:  [ Prevent visible leakage ] [                          ].</w:t>
      </w:r>
    </w:p>
    <w:p w:rsidR="00F53A09" w:rsidRPr="00EA4CFD" w:rsidRDefault="00F53A09" w:rsidP="00FE5981">
      <w:pPr>
        <w:pStyle w:val="MSUFTCHSpec"/>
        <w:numPr>
          <w:ilvl w:val="2"/>
          <w:numId w:val="23"/>
        </w:numPr>
        <w:spacing w:before="240"/>
      </w:pPr>
      <w:r w:rsidRPr="00EA4CFD">
        <w:t>Service Leads (Sanitary Sewer Laterals):</w:t>
      </w:r>
    </w:p>
    <w:p w:rsidR="00F53A09" w:rsidRPr="00EA4CFD" w:rsidRDefault="00F53A09" w:rsidP="004E3D89">
      <w:pPr>
        <w:pStyle w:val="MSUFTCHSpec"/>
        <w:numPr>
          <w:ilvl w:val="3"/>
          <w:numId w:val="23"/>
        </w:numPr>
        <w:spacing w:before="240"/>
      </w:pPr>
      <w:r w:rsidRPr="00EA4CFD">
        <w:t>Locations:</w:t>
      </w:r>
    </w:p>
    <w:p w:rsidR="00F53A09" w:rsidRPr="00EA4CFD" w:rsidRDefault="00F53A09" w:rsidP="004E3D89">
      <w:pPr>
        <w:pStyle w:val="MSUFTCHSpec"/>
        <w:numPr>
          <w:ilvl w:val="4"/>
          <w:numId w:val="23"/>
        </w:numPr>
        <w:spacing w:before="240"/>
      </w:pPr>
      <w:r w:rsidRPr="00EA4CFD">
        <w:t>Service lead locations indicated on Drawings are schematic only to represent approximate locations and total number.</w:t>
      </w:r>
    </w:p>
    <w:p w:rsidR="00F53A09" w:rsidRPr="00EA4CFD" w:rsidRDefault="00F53A09" w:rsidP="00286767">
      <w:pPr>
        <w:pStyle w:val="MSUFTCHSpec"/>
        <w:numPr>
          <w:ilvl w:val="4"/>
          <w:numId w:val="23"/>
        </w:numPr>
        <w:spacing w:before="240"/>
      </w:pPr>
      <w:r w:rsidRPr="00EA4CFD">
        <w:t>Confirm exact service lead location with [ property o</w:t>
      </w:r>
      <w:r>
        <w:t>ccupant</w:t>
      </w:r>
      <w:r w:rsidRPr="00EA4CFD">
        <w:t xml:space="preserve"> ] [ Engineer ].</w:t>
      </w:r>
    </w:p>
    <w:p w:rsidR="00F53A09" w:rsidRPr="00EA4CFD" w:rsidRDefault="00F53A09" w:rsidP="00286767">
      <w:pPr>
        <w:pStyle w:val="MSUFTCHSpec"/>
        <w:numPr>
          <w:ilvl w:val="4"/>
          <w:numId w:val="23"/>
        </w:numPr>
        <w:spacing w:before="240"/>
      </w:pPr>
      <w:r w:rsidRPr="00EA4CFD">
        <w:t xml:space="preserve">Unless otherwise directed, install service leads at center of vacant </w:t>
      </w:r>
      <w:r>
        <w:t>property</w:t>
      </w:r>
      <w:r w:rsidRPr="00EA4CFD">
        <w:t>.</w:t>
      </w:r>
    </w:p>
    <w:p w:rsidR="00F53A09" w:rsidRPr="00EA4CFD" w:rsidRDefault="00F53A09" w:rsidP="004E3D89">
      <w:pPr>
        <w:pStyle w:val="MSUFTCHSpec"/>
        <w:numPr>
          <w:ilvl w:val="3"/>
          <w:numId w:val="23"/>
        </w:numPr>
        <w:spacing w:before="240"/>
      </w:pPr>
      <w:r w:rsidRPr="00EA4CFD">
        <w:t>Alignment:  Right angles to street centerline, except as indicated otherwise on the Drawings.</w:t>
      </w:r>
    </w:p>
    <w:p w:rsidR="00F53A09" w:rsidRPr="00EA4CFD" w:rsidRDefault="00F53A09" w:rsidP="00286767">
      <w:pPr>
        <w:pStyle w:val="MSUFTCHSpec"/>
        <w:numPr>
          <w:ilvl w:val="3"/>
          <w:numId w:val="23"/>
        </w:numPr>
        <w:spacing w:before="240"/>
      </w:pPr>
      <w:r w:rsidRPr="00EA4CFD">
        <w:lastRenderedPageBreak/>
        <w:t>Grade:  Uniform minimum of 1/8-inch per foot (1%).</w:t>
      </w:r>
    </w:p>
    <w:p w:rsidR="00F53A09" w:rsidRPr="00EA4CFD" w:rsidRDefault="00F53A09" w:rsidP="00286767">
      <w:pPr>
        <w:pStyle w:val="MSUFTCHSpec"/>
        <w:numPr>
          <w:ilvl w:val="3"/>
          <w:numId w:val="23"/>
        </w:numPr>
        <w:spacing w:before="240"/>
      </w:pPr>
      <w:r w:rsidRPr="00EA4CFD">
        <w:t>Depth:</w:t>
      </w:r>
    </w:p>
    <w:p w:rsidR="00F53A09" w:rsidRPr="00EA4CFD" w:rsidRDefault="00F53A09" w:rsidP="004E3D89">
      <w:pPr>
        <w:pStyle w:val="MSUFTCHSpec"/>
        <w:numPr>
          <w:ilvl w:val="4"/>
          <w:numId w:val="23"/>
        </w:numPr>
        <w:spacing w:before="240"/>
      </w:pPr>
      <w:r w:rsidRPr="00EA4CFD">
        <w:t>Elevations at property line indicated on Drawings.</w:t>
      </w:r>
    </w:p>
    <w:p w:rsidR="00F53A09" w:rsidRPr="00EA4CFD" w:rsidRDefault="00F53A09" w:rsidP="00286767">
      <w:pPr>
        <w:pStyle w:val="MSUFTCHSpec"/>
        <w:numPr>
          <w:ilvl w:val="4"/>
          <w:numId w:val="23"/>
        </w:numPr>
        <w:spacing w:before="240"/>
      </w:pPr>
      <w:r w:rsidRPr="00EA4CFD">
        <w:t>If Drawings are not specific, depth shall be adequate to serve basement of existing building.</w:t>
      </w:r>
    </w:p>
    <w:p w:rsidR="00F53A09" w:rsidRPr="00EA4CFD" w:rsidRDefault="00F53A09" w:rsidP="00286767">
      <w:pPr>
        <w:pStyle w:val="MSUFTCHSpec"/>
        <w:numPr>
          <w:ilvl w:val="4"/>
          <w:numId w:val="23"/>
        </w:numPr>
        <w:spacing w:before="240"/>
      </w:pPr>
      <w:r w:rsidRPr="00EA4CFD">
        <w:t xml:space="preserve">At property line of vacant </w:t>
      </w:r>
      <w:r>
        <w:t>property</w:t>
      </w:r>
      <w:r w:rsidRPr="00EA4CFD">
        <w:t xml:space="preserve"> or temporary structures, minimum depth shall be [ 10 feet ] [ or maximum depth possible ] [ as indicated on the Drawings ].</w:t>
      </w:r>
    </w:p>
    <w:p w:rsidR="00F53A09" w:rsidRPr="00EA4CFD" w:rsidRDefault="00F53A09" w:rsidP="00FE5981">
      <w:pPr>
        <w:pStyle w:val="MSUFTCHSpec"/>
        <w:numPr>
          <w:ilvl w:val="4"/>
          <w:numId w:val="23"/>
        </w:numPr>
      </w:pPr>
      <w:r w:rsidRPr="00EA4CFD">
        <w:t>Record depth of end of lateral below finished grade.</w:t>
      </w:r>
    </w:p>
    <w:p w:rsidR="00F53A09" w:rsidRPr="00EA4CFD" w:rsidRDefault="00F53A09" w:rsidP="00286767">
      <w:pPr>
        <w:pStyle w:val="MSUFTCHSpec"/>
        <w:numPr>
          <w:ilvl w:val="3"/>
          <w:numId w:val="23"/>
        </w:numPr>
        <w:spacing w:before="240"/>
      </w:pPr>
      <w:r w:rsidRPr="00EA4CFD">
        <w:t>Risers:</w:t>
      </w:r>
    </w:p>
    <w:p w:rsidR="00F53A09" w:rsidRPr="00EA4CFD" w:rsidRDefault="00F53A09" w:rsidP="004E3D89">
      <w:pPr>
        <w:pStyle w:val="MSUFTCHSpec"/>
        <w:numPr>
          <w:ilvl w:val="4"/>
          <w:numId w:val="23"/>
        </w:numPr>
        <w:spacing w:before="240"/>
      </w:pPr>
      <w:r w:rsidRPr="00EA4CFD">
        <w:t>In event of high groundwater, risers may be required, which decision shall be made by Engineer.</w:t>
      </w:r>
    </w:p>
    <w:p w:rsidR="00F53A09" w:rsidRPr="00EA4CFD" w:rsidRDefault="00F53A09" w:rsidP="00286767">
      <w:pPr>
        <w:pStyle w:val="MSUFTCHSpec"/>
        <w:numPr>
          <w:ilvl w:val="4"/>
          <w:numId w:val="23"/>
        </w:numPr>
        <w:spacing w:before="240"/>
      </w:pPr>
      <w:r w:rsidRPr="00EA4CFD">
        <w:t>Required if sanitary sewer is more than 12 feet below finished grade.</w:t>
      </w:r>
    </w:p>
    <w:p w:rsidR="00F53A09" w:rsidRPr="00EA4CFD" w:rsidRDefault="00F53A09" w:rsidP="004E3D89">
      <w:pPr>
        <w:pStyle w:val="MSUFTCHSpec"/>
        <w:numPr>
          <w:ilvl w:val="3"/>
          <w:numId w:val="23"/>
        </w:numPr>
        <w:spacing w:before="240"/>
      </w:pPr>
      <w:r w:rsidRPr="00EA4CFD">
        <w:t>Plugs:  Plug ends air tight with standard [ disc ].</w:t>
      </w:r>
    </w:p>
    <w:p w:rsidR="00F53A09" w:rsidRPr="00EA4CFD" w:rsidRDefault="00F53A09" w:rsidP="004E3D89">
      <w:pPr>
        <w:pStyle w:val="MSUFTCHSpec"/>
        <w:numPr>
          <w:ilvl w:val="3"/>
          <w:numId w:val="23"/>
        </w:numPr>
        <w:spacing w:before="240"/>
      </w:pPr>
      <w:r w:rsidRPr="00EA4CFD">
        <w:t>Markers:</w:t>
      </w:r>
    </w:p>
    <w:p w:rsidR="00F53A09" w:rsidRPr="00EA4CFD" w:rsidRDefault="00F53A09" w:rsidP="004E3D89">
      <w:pPr>
        <w:pStyle w:val="MSUFTCHSpec"/>
        <w:numPr>
          <w:ilvl w:val="4"/>
          <w:numId w:val="23"/>
        </w:numPr>
        <w:spacing w:before="240"/>
      </w:pPr>
      <w:r w:rsidRPr="00EA4CFD">
        <w:t>Install [ 2-inch x 2-inch ] [       ] [ wood ] [       ] marking rod at end of each service lead extending vertically from end of lead to within 3 inches of ground surface.</w:t>
      </w:r>
    </w:p>
    <w:p w:rsidR="00F53A09" w:rsidRPr="00EA4CFD" w:rsidRDefault="00F53A09" w:rsidP="00286767">
      <w:pPr>
        <w:pStyle w:val="MSUFTCHSpec"/>
        <w:numPr>
          <w:ilvl w:val="4"/>
          <w:numId w:val="23"/>
        </w:numPr>
        <w:spacing w:before="240"/>
      </w:pPr>
      <w:r w:rsidRPr="00EA4CFD">
        <w:t>[ Place 2-inch-long galvanized lag bolt in end of wood rod. ]</w:t>
      </w:r>
    </w:p>
    <w:p w:rsidR="00F53A09" w:rsidRPr="00EA4CFD" w:rsidRDefault="00F53A09" w:rsidP="004E3D89">
      <w:pPr>
        <w:pStyle w:val="MSUFTCHSpec"/>
        <w:numPr>
          <w:ilvl w:val="3"/>
          <w:numId w:val="23"/>
        </w:numPr>
        <w:spacing w:before="240"/>
      </w:pPr>
      <w:r w:rsidRPr="00EA4CFD">
        <w:t>Witnesses and Measurements:</w:t>
      </w:r>
    </w:p>
    <w:p w:rsidR="00F53A09" w:rsidRPr="00EA4CFD" w:rsidRDefault="00F53A09" w:rsidP="004E3D89">
      <w:pPr>
        <w:pStyle w:val="MSUFTCHSpec"/>
        <w:numPr>
          <w:ilvl w:val="4"/>
          <w:numId w:val="23"/>
        </w:numPr>
        <w:spacing w:before="240"/>
      </w:pPr>
      <w:r w:rsidRPr="00EA4CFD">
        <w:t xml:space="preserve">Wyes and </w:t>
      </w:r>
      <w:smartTag w:uri="urn:schemas-microsoft-com:office:smarttags" w:element="place">
        <w:r w:rsidRPr="00EA4CFD">
          <w:t>Tees</w:t>
        </w:r>
      </w:smartTag>
      <w:r w:rsidRPr="00EA4CFD">
        <w:t>:</w:t>
      </w:r>
    </w:p>
    <w:p w:rsidR="00F53A09" w:rsidRPr="00EA4CFD" w:rsidRDefault="00F53A09" w:rsidP="004E3D89">
      <w:pPr>
        <w:pStyle w:val="MSUFTCHSpec"/>
        <w:numPr>
          <w:ilvl w:val="5"/>
          <w:numId w:val="23"/>
        </w:numPr>
        <w:spacing w:before="240"/>
      </w:pPr>
      <w:r w:rsidRPr="00EA4CFD">
        <w:t>Measurement to center of nearest downstream manhole.</w:t>
      </w:r>
    </w:p>
    <w:p w:rsidR="00F53A09" w:rsidRPr="00EA4CFD" w:rsidRDefault="00F53A09" w:rsidP="00FE5981">
      <w:pPr>
        <w:pStyle w:val="MSUFTCHSpec"/>
        <w:numPr>
          <w:ilvl w:val="5"/>
          <w:numId w:val="23"/>
        </w:numPr>
      </w:pPr>
      <w:r w:rsidRPr="00EA4CFD">
        <w:t>Note manhole by number indicated on Drawings.</w:t>
      </w:r>
    </w:p>
    <w:p w:rsidR="00F53A09" w:rsidRPr="00EA4CFD" w:rsidRDefault="00F53A09" w:rsidP="004E3D89">
      <w:pPr>
        <w:pStyle w:val="MSUFTCHSpec"/>
        <w:numPr>
          <w:ilvl w:val="4"/>
          <w:numId w:val="23"/>
        </w:numPr>
        <w:spacing w:before="240"/>
      </w:pPr>
      <w:r w:rsidRPr="00EA4CFD">
        <w:t>Ends of Service Leads:  3 measurements to permanent surface features.</w:t>
      </w:r>
    </w:p>
    <w:p w:rsidR="00F53A09" w:rsidRPr="00EA4CFD" w:rsidRDefault="00F53A09" w:rsidP="00FE5981">
      <w:pPr>
        <w:pStyle w:val="MSUFTCHSpec"/>
        <w:keepNext/>
        <w:numPr>
          <w:ilvl w:val="2"/>
          <w:numId w:val="23"/>
        </w:numPr>
        <w:spacing w:before="240"/>
      </w:pPr>
      <w:r w:rsidRPr="00EA4CFD">
        <w:t>Connections:</w:t>
      </w:r>
    </w:p>
    <w:p w:rsidR="00F53A09" w:rsidRPr="00EA4CFD" w:rsidRDefault="00F53A09" w:rsidP="004E3D89">
      <w:pPr>
        <w:pStyle w:val="MSUFTCHSpec"/>
        <w:keepNext/>
        <w:numPr>
          <w:ilvl w:val="3"/>
          <w:numId w:val="23"/>
        </w:numPr>
        <w:spacing w:before="240"/>
      </w:pPr>
      <w:r w:rsidRPr="00EA4CFD">
        <w:t>To Existing Structures:</w:t>
      </w:r>
    </w:p>
    <w:p w:rsidR="00F53A09" w:rsidRPr="00EA4CFD" w:rsidRDefault="00F53A09" w:rsidP="004E3D89">
      <w:pPr>
        <w:pStyle w:val="MSUFTCHSpec"/>
        <w:numPr>
          <w:ilvl w:val="4"/>
          <w:numId w:val="23"/>
        </w:numPr>
        <w:spacing w:before="240"/>
      </w:pPr>
      <w:r w:rsidRPr="00EA4CFD">
        <w:t>Opening:  No larger than needed for new pipe.</w:t>
      </w:r>
    </w:p>
    <w:p w:rsidR="00F53A09" w:rsidRPr="00EA4CFD" w:rsidRDefault="00F53A09" w:rsidP="00FE5981">
      <w:pPr>
        <w:pStyle w:val="MSUFTCHSpec"/>
        <w:numPr>
          <w:ilvl w:val="4"/>
          <w:numId w:val="23"/>
        </w:numPr>
      </w:pPr>
      <w:r w:rsidRPr="00EA4CFD">
        <w:t>Brick or Block Structure:  Relay and repoint loose blocks and bricks.</w:t>
      </w:r>
    </w:p>
    <w:p w:rsidR="00F53A09" w:rsidRPr="00EA4CFD" w:rsidRDefault="00F53A09" w:rsidP="004E3D89">
      <w:pPr>
        <w:pStyle w:val="MSUFTCHSpec"/>
        <w:numPr>
          <w:ilvl w:val="3"/>
          <w:numId w:val="23"/>
        </w:numPr>
        <w:spacing w:before="240"/>
      </w:pPr>
      <w:r w:rsidRPr="00EA4CFD">
        <w:t>For Future Use:</w:t>
      </w:r>
    </w:p>
    <w:p w:rsidR="00F53A09" w:rsidRPr="00EA4CFD" w:rsidRDefault="00F53A09" w:rsidP="004E3D89">
      <w:pPr>
        <w:pStyle w:val="MSUFTCHSpec"/>
        <w:numPr>
          <w:ilvl w:val="4"/>
          <w:numId w:val="23"/>
        </w:numPr>
        <w:spacing w:before="240"/>
      </w:pPr>
      <w:r w:rsidRPr="00EA4CFD">
        <w:t>4-Inch Through 21-Inch Diameter:  Plug with standard cap or disc.</w:t>
      </w:r>
    </w:p>
    <w:p w:rsidR="00F53A09" w:rsidRPr="00EA4CFD" w:rsidRDefault="00F53A09" w:rsidP="00FE5981">
      <w:pPr>
        <w:pStyle w:val="MSUFTCHSpec"/>
        <w:numPr>
          <w:ilvl w:val="4"/>
          <w:numId w:val="23"/>
        </w:numPr>
      </w:pPr>
      <w:r w:rsidRPr="00EA4CFD">
        <w:t>24-Inch and Larger:</w:t>
      </w:r>
    </w:p>
    <w:p w:rsidR="00F53A09" w:rsidRPr="00EA4CFD" w:rsidRDefault="00F53A09" w:rsidP="004E3D89">
      <w:pPr>
        <w:pStyle w:val="MSUFTCHSpec"/>
        <w:numPr>
          <w:ilvl w:val="5"/>
          <w:numId w:val="23"/>
        </w:numPr>
        <w:spacing w:before="240"/>
      </w:pPr>
      <w:r w:rsidRPr="00EA4CFD">
        <w:t>Bulkhead with 8-inch thick brick and mortar.</w:t>
      </w:r>
    </w:p>
    <w:p w:rsidR="00F53A09" w:rsidRPr="00EA4CFD" w:rsidRDefault="00F53A09" w:rsidP="00FE5981">
      <w:pPr>
        <w:pStyle w:val="MSUFTCHSpec"/>
        <w:numPr>
          <w:ilvl w:val="5"/>
          <w:numId w:val="23"/>
        </w:numPr>
      </w:pPr>
      <w:r w:rsidRPr="00EA4CFD">
        <w:lastRenderedPageBreak/>
        <w:t>1/2-inch mortar plaster on outside of bulkhead.</w:t>
      </w:r>
    </w:p>
    <w:p w:rsidR="00F53A09" w:rsidRPr="00EA4CFD" w:rsidRDefault="00F53A09" w:rsidP="00FE5981">
      <w:pPr>
        <w:pStyle w:val="MSUFTCHSpec"/>
        <w:numPr>
          <w:ilvl w:val="1"/>
          <w:numId w:val="23"/>
        </w:numPr>
        <w:spacing w:before="240"/>
      </w:pPr>
      <w:r w:rsidRPr="00EA4CFD">
        <w:t>CLEANING</w:t>
      </w:r>
    </w:p>
    <w:p w:rsidR="00F53A09" w:rsidRPr="00EA4CFD" w:rsidRDefault="00F53A09" w:rsidP="00FE5981">
      <w:pPr>
        <w:pStyle w:val="MSUFTCHSpec"/>
        <w:numPr>
          <w:ilvl w:val="2"/>
          <w:numId w:val="23"/>
        </w:numPr>
        <w:spacing w:before="240"/>
      </w:pPr>
      <w:r w:rsidRPr="00EA4CFD">
        <w:t>Debris:  Remove dirt and debris, including cemented or wedged material, from the inside of sewers and manholes.</w:t>
      </w:r>
    </w:p>
    <w:p w:rsidR="00F53A09" w:rsidRPr="00EA4CFD" w:rsidRDefault="00F53A09" w:rsidP="00FE5981">
      <w:pPr>
        <w:pStyle w:val="MSUFTCHSpec"/>
        <w:numPr>
          <w:ilvl w:val="2"/>
          <w:numId w:val="23"/>
        </w:numPr>
        <w:spacing w:before="240"/>
      </w:pPr>
      <w:r w:rsidRPr="00EA4CFD">
        <w:t>Final A</w:t>
      </w:r>
      <w:r>
        <w:t xml:space="preserve">cceptance:  Clean </w:t>
      </w:r>
      <w:r w:rsidRPr="00EA4CFD">
        <w:t>sewers and manholes before requesting final acceptance.</w:t>
      </w:r>
    </w:p>
    <w:p w:rsidR="00F53A09" w:rsidRPr="00EA4CFD" w:rsidRDefault="00F53A09" w:rsidP="00FE5981">
      <w:pPr>
        <w:pStyle w:val="MSUFTCHSpec"/>
        <w:numPr>
          <w:ilvl w:val="1"/>
          <w:numId w:val="23"/>
        </w:numPr>
        <w:spacing w:before="240"/>
      </w:pPr>
      <w:r w:rsidRPr="00EA4CFD">
        <w:t>TESTING AND INSPECTION</w:t>
      </w:r>
    </w:p>
    <w:p w:rsidR="00F53A09" w:rsidRPr="00EA4CFD" w:rsidRDefault="00F53A09" w:rsidP="00FE5981">
      <w:pPr>
        <w:pStyle w:val="MSUFTCHSpec"/>
        <w:numPr>
          <w:ilvl w:val="2"/>
          <w:numId w:val="23"/>
        </w:numPr>
        <w:spacing w:before="240"/>
      </w:pPr>
      <w:r w:rsidRPr="00EA4CFD">
        <w:t>Observation:  By Engineer.</w:t>
      </w:r>
    </w:p>
    <w:p w:rsidR="00F53A09" w:rsidRPr="00EA4CFD" w:rsidRDefault="00F53A09" w:rsidP="00FE5981">
      <w:pPr>
        <w:pStyle w:val="MSUFTCHSpec"/>
        <w:numPr>
          <w:ilvl w:val="2"/>
          <w:numId w:val="23"/>
        </w:numPr>
        <w:spacing w:before="240"/>
      </w:pPr>
      <w:r w:rsidRPr="00EA4CFD">
        <w:t>Notification for Testing:  Arrange with Engineer following backfill, cleaning and pretesting.</w:t>
      </w:r>
    </w:p>
    <w:p w:rsidR="00F53A09" w:rsidRPr="00EA4CFD" w:rsidRDefault="00F53A09" w:rsidP="00FE5981">
      <w:pPr>
        <w:pStyle w:val="MSUFTCHSpec"/>
        <w:numPr>
          <w:ilvl w:val="2"/>
          <w:numId w:val="23"/>
        </w:numPr>
        <w:spacing w:before="240"/>
      </w:pPr>
      <w:r w:rsidRPr="00EA4CFD">
        <w:t>Equipment and Manpower:  Provide everything required for testing.</w:t>
      </w:r>
    </w:p>
    <w:p w:rsidR="00F53A09" w:rsidRPr="00EA4CFD" w:rsidRDefault="00F53A09" w:rsidP="00FE5981">
      <w:pPr>
        <w:pStyle w:val="MSUFTCHSpec"/>
        <w:numPr>
          <w:ilvl w:val="2"/>
          <w:numId w:val="23"/>
        </w:numPr>
        <w:spacing w:before="240"/>
      </w:pPr>
      <w:r w:rsidRPr="00EA4CFD">
        <w:t>Alignment and Grade Tests:</w:t>
      </w:r>
    </w:p>
    <w:p w:rsidR="00F53A09" w:rsidRPr="00EA4CFD" w:rsidRDefault="00F53A09" w:rsidP="004E3D89">
      <w:pPr>
        <w:pStyle w:val="MSUFTCHSpec"/>
        <w:numPr>
          <w:ilvl w:val="3"/>
          <w:numId w:val="23"/>
        </w:numPr>
        <w:spacing w:before="240"/>
      </w:pPr>
      <w:r w:rsidRPr="00EA4CFD">
        <w:t>Visual:</w:t>
      </w:r>
    </w:p>
    <w:p w:rsidR="00F53A09" w:rsidRDefault="00F53A09" w:rsidP="004E3D89">
      <w:pPr>
        <w:pStyle w:val="MSUFTCHSpec"/>
        <w:numPr>
          <w:ilvl w:val="4"/>
          <w:numId w:val="23"/>
        </w:numPr>
        <w:spacing w:before="240"/>
      </w:pPr>
      <w:r w:rsidRPr="00EA4CFD">
        <w:t>Each manhole to manhole section.</w:t>
      </w:r>
    </w:p>
    <w:p w:rsidR="00F53A09" w:rsidRPr="00EA4CFD" w:rsidRDefault="00F53A09" w:rsidP="004E3D89">
      <w:pPr>
        <w:pStyle w:val="MSUFTCHSpec"/>
        <w:numPr>
          <w:ilvl w:val="4"/>
          <w:numId w:val="23"/>
        </w:numPr>
        <w:spacing w:before="240"/>
      </w:pPr>
      <w:r w:rsidRPr="00EA4CFD">
        <w:t>Mirrors or Lights:  Adequate to illuminate the section</w:t>
      </w:r>
    </w:p>
    <w:p w:rsidR="00F53A09" w:rsidRPr="00555AF6" w:rsidRDefault="00F53A09" w:rsidP="0072300E">
      <w:pPr>
        <w:pStyle w:val="PRN"/>
        <w:rPr>
          <w:b/>
        </w:rPr>
      </w:pPr>
      <w:r w:rsidRPr="00555AF6">
        <w:rPr>
          <w:b/>
        </w:rPr>
        <w:t xml:space="preserve"> SPECIFIER:  The following laser beam test was suggested by a concrete pipe representative as a means of checking for deflection, etc. in plastic pipe.  It may be overkill.</w:t>
      </w:r>
    </w:p>
    <w:p w:rsidR="00F53A09" w:rsidRDefault="00F53A09" w:rsidP="0072300E">
      <w:pPr>
        <w:pStyle w:val="MSUFTCHSpec"/>
        <w:numPr>
          <w:ilvl w:val="0"/>
          <w:numId w:val="0"/>
        </w:numPr>
        <w:ind w:left="1440"/>
      </w:pPr>
    </w:p>
    <w:p w:rsidR="00F53A09" w:rsidRDefault="00F53A09" w:rsidP="0072300E">
      <w:pPr>
        <w:pStyle w:val="MSUFTCHSpec"/>
        <w:numPr>
          <w:ilvl w:val="3"/>
          <w:numId w:val="23"/>
        </w:numPr>
        <w:spacing w:before="240"/>
      </w:pPr>
      <w:r>
        <w:t>Laser Beam:</w:t>
      </w:r>
    </w:p>
    <w:p w:rsidR="00F53A09" w:rsidRDefault="00F53A09" w:rsidP="00404625">
      <w:pPr>
        <w:pStyle w:val="MSUFTCHSpec"/>
        <w:numPr>
          <w:ilvl w:val="4"/>
          <w:numId w:val="23"/>
        </w:numPr>
        <w:spacing w:before="240"/>
      </w:pPr>
      <w:r>
        <w:t>At Laser Beam and Target:</w:t>
      </w:r>
    </w:p>
    <w:p w:rsidR="00F53A09" w:rsidRDefault="00F53A09" w:rsidP="00404625">
      <w:pPr>
        <w:pStyle w:val="MSUFTCHSpec"/>
        <w:numPr>
          <w:ilvl w:val="5"/>
          <w:numId w:val="23"/>
        </w:numPr>
        <w:spacing w:before="240"/>
      </w:pPr>
      <w:r>
        <w:t>At respective manholes.</w:t>
      </w:r>
    </w:p>
    <w:p w:rsidR="00F53A09" w:rsidRDefault="00F53A09" w:rsidP="00404625">
      <w:pPr>
        <w:pStyle w:val="MSUFTCHSpec"/>
        <w:numPr>
          <w:ilvl w:val="5"/>
          <w:numId w:val="23"/>
        </w:numPr>
      </w:pPr>
      <w:r>
        <w:t>Sequentially at 3/4-inch offset from:</w:t>
      </w:r>
    </w:p>
    <w:p w:rsidR="00F53A09" w:rsidRDefault="00F53A09" w:rsidP="00404625">
      <w:pPr>
        <w:pStyle w:val="MSUFTCHSpec"/>
        <w:numPr>
          <w:ilvl w:val="6"/>
          <w:numId w:val="23"/>
        </w:numPr>
        <w:spacing w:before="240"/>
      </w:pPr>
      <w:r>
        <w:t>Invert.</w:t>
      </w:r>
    </w:p>
    <w:p w:rsidR="00F53A09" w:rsidRDefault="00F53A09" w:rsidP="00404625">
      <w:pPr>
        <w:pStyle w:val="MSUFTCHSpec"/>
        <w:numPr>
          <w:ilvl w:val="6"/>
          <w:numId w:val="23"/>
        </w:numPr>
      </w:pPr>
      <w:r>
        <w:t>Crown.</w:t>
      </w:r>
    </w:p>
    <w:p w:rsidR="00F53A09" w:rsidRDefault="00F53A09" w:rsidP="00404625">
      <w:pPr>
        <w:pStyle w:val="MSUFTCHSpec"/>
        <w:numPr>
          <w:ilvl w:val="6"/>
          <w:numId w:val="23"/>
        </w:numPr>
      </w:pPr>
      <w:r>
        <w:t>Left 1/4 point.</w:t>
      </w:r>
    </w:p>
    <w:p w:rsidR="00F53A09" w:rsidRDefault="00F53A09" w:rsidP="00404625">
      <w:pPr>
        <w:pStyle w:val="MSUFTCHSpec"/>
        <w:numPr>
          <w:ilvl w:val="6"/>
          <w:numId w:val="23"/>
        </w:numPr>
      </w:pPr>
      <w:r>
        <w:t>Right 1/4 point.</w:t>
      </w:r>
    </w:p>
    <w:p w:rsidR="00F53A09" w:rsidRDefault="00F53A09" w:rsidP="0072300E">
      <w:pPr>
        <w:pStyle w:val="MSUFTCHSpec"/>
        <w:numPr>
          <w:ilvl w:val="4"/>
          <w:numId w:val="23"/>
        </w:numPr>
        <w:spacing w:before="240"/>
      </w:pPr>
      <w:r>
        <w:t>One or More Laser Beam Discontinuous:</w:t>
      </w:r>
    </w:p>
    <w:p w:rsidR="00F53A09" w:rsidRDefault="00F53A09" w:rsidP="0072300E">
      <w:pPr>
        <w:pStyle w:val="MSUFTCHSpec"/>
        <w:numPr>
          <w:ilvl w:val="5"/>
          <w:numId w:val="23"/>
        </w:numPr>
        <w:spacing w:before="240"/>
      </w:pPr>
      <w:r>
        <w:tab/>
        <w:t>Remove and replace section.</w:t>
      </w:r>
    </w:p>
    <w:p w:rsidR="00F53A09" w:rsidRDefault="00F53A09" w:rsidP="0072300E">
      <w:pPr>
        <w:pStyle w:val="MSUFTCHSpec"/>
        <w:numPr>
          <w:ilvl w:val="5"/>
          <w:numId w:val="23"/>
        </w:numPr>
      </w:pPr>
      <w:r>
        <w:t>Undamaged pipe may be reused.</w:t>
      </w:r>
    </w:p>
    <w:p w:rsidR="00F53A09" w:rsidRPr="00EA4CFD" w:rsidRDefault="00F53A09" w:rsidP="002717FD">
      <w:pPr>
        <w:pStyle w:val="MSUFTCHSpec"/>
        <w:numPr>
          <w:ilvl w:val="0"/>
          <w:numId w:val="0"/>
        </w:numPr>
        <w:ind w:left="360" w:hanging="360"/>
      </w:pPr>
    </w:p>
    <w:p w:rsidR="00F53A09" w:rsidRPr="00EA4CFD" w:rsidRDefault="00F53A09" w:rsidP="00FE5981">
      <w:pPr>
        <w:pStyle w:val="MSUFTCHSpec"/>
        <w:numPr>
          <w:ilvl w:val="2"/>
          <w:numId w:val="23"/>
        </w:numPr>
        <w:spacing w:before="240"/>
      </w:pPr>
      <w:r w:rsidRPr="00EA4CFD">
        <w:t>Low Pressure Air Test for Leakage:</w:t>
      </w:r>
    </w:p>
    <w:p w:rsidR="00F53A09" w:rsidRPr="00EA4CFD" w:rsidRDefault="00F53A09" w:rsidP="004E3D89">
      <w:pPr>
        <w:pStyle w:val="MSUFTCHSpec"/>
        <w:numPr>
          <w:ilvl w:val="3"/>
          <w:numId w:val="23"/>
        </w:numPr>
        <w:spacing w:before="240"/>
      </w:pPr>
      <w:r w:rsidRPr="00EA4CFD">
        <w:t>Required for All Types of Pipe.</w:t>
      </w:r>
    </w:p>
    <w:p w:rsidR="00F53A09" w:rsidRPr="00EA4CFD" w:rsidRDefault="00F53A09" w:rsidP="004E3D89">
      <w:pPr>
        <w:pStyle w:val="MSUFTCHSpec"/>
        <w:numPr>
          <w:ilvl w:val="4"/>
          <w:numId w:val="23"/>
        </w:numPr>
        <w:spacing w:before="240"/>
      </w:pPr>
      <w:r w:rsidRPr="00EA4CFD">
        <w:lastRenderedPageBreak/>
        <w:t>Concrete Pipe:  ASTM C924.</w:t>
      </w:r>
    </w:p>
    <w:p w:rsidR="00F53A09" w:rsidRPr="00EA4CFD" w:rsidRDefault="00F53A09" w:rsidP="00FE5981">
      <w:pPr>
        <w:pStyle w:val="MSUFTCHSpec"/>
        <w:numPr>
          <w:ilvl w:val="4"/>
          <w:numId w:val="23"/>
        </w:numPr>
      </w:pPr>
      <w:r w:rsidRPr="00EA4CFD">
        <w:t>Clay Pipe:  ASTM C828.</w:t>
      </w:r>
    </w:p>
    <w:p w:rsidR="00F53A09" w:rsidRPr="00EA4CFD" w:rsidRDefault="00F53A09" w:rsidP="00FE5981">
      <w:pPr>
        <w:pStyle w:val="MSUFTCHSpec"/>
        <w:numPr>
          <w:ilvl w:val="4"/>
          <w:numId w:val="23"/>
        </w:numPr>
      </w:pPr>
      <w:r w:rsidRPr="00EA4CFD">
        <w:t>Plastic Pipe:  ASTM F1417.</w:t>
      </w:r>
    </w:p>
    <w:p w:rsidR="00F53A09" w:rsidRPr="00EA4CFD" w:rsidRDefault="00F53A09" w:rsidP="004E3D89">
      <w:pPr>
        <w:pStyle w:val="MSUFTCHSpec"/>
        <w:numPr>
          <w:ilvl w:val="3"/>
          <w:numId w:val="23"/>
        </w:numPr>
        <w:spacing w:before="240"/>
      </w:pPr>
      <w:r w:rsidRPr="00EA4CFD">
        <w:t>Test each manhole to manhole section following completion of service leads, risers and other appurtenances.</w:t>
      </w:r>
    </w:p>
    <w:p w:rsidR="00F53A09" w:rsidRPr="00EA4CFD" w:rsidRDefault="00F53A09" w:rsidP="008B6D1B">
      <w:pPr>
        <w:pStyle w:val="MSUFTCHSpec"/>
        <w:numPr>
          <w:ilvl w:val="3"/>
          <w:numId w:val="23"/>
        </w:numPr>
        <w:spacing w:before="240"/>
      </w:pPr>
      <w:r w:rsidRPr="00EA4CFD">
        <w:t>Pressure:  Initially 4.0 psi greater than groundwater back pressure for 2 minute duration.</w:t>
      </w:r>
    </w:p>
    <w:p w:rsidR="00F53A09" w:rsidRPr="00EA4CFD" w:rsidRDefault="00F53A09" w:rsidP="008B6D1B">
      <w:pPr>
        <w:pStyle w:val="MSUFTCHSpec"/>
        <w:numPr>
          <w:ilvl w:val="3"/>
          <w:numId w:val="23"/>
        </w:numPr>
        <w:spacing w:before="240"/>
      </w:pPr>
      <w:r w:rsidRPr="00EA4CFD">
        <w:t>Pressure Drop:</w:t>
      </w:r>
    </w:p>
    <w:p w:rsidR="00F53A09" w:rsidRPr="00EA4CFD" w:rsidRDefault="00F53A09" w:rsidP="004E3D89">
      <w:pPr>
        <w:pStyle w:val="MSUFTCHSpec"/>
        <w:numPr>
          <w:ilvl w:val="4"/>
          <w:numId w:val="23"/>
        </w:numPr>
        <w:spacing w:before="240"/>
      </w:pPr>
      <w:r w:rsidRPr="00EA4CFD">
        <w:t>Measure time interval for pressure drop from 3.5 to 2.5 psi greater than groundwater back pressure.  Compare with the minimum test time.  Measured time interval must be equal to or greater than the minimum test time.</w:t>
      </w:r>
    </w:p>
    <w:p w:rsidR="00F53A09" w:rsidRPr="00EA4CFD" w:rsidRDefault="00F53A09" w:rsidP="008B6D1B">
      <w:pPr>
        <w:pStyle w:val="MSUFTCHSpec"/>
        <w:numPr>
          <w:ilvl w:val="4"/>
          <w:numId w:val="23"/>
        </w:numPr>
        <w:spacing w:before="240" w:after="120"/>
      </w:pPr>
      <w:r w:rsidRPr="00EA4CFD">
        <w:t>Minimum Test Time for Various Pipe Sizes: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2392"/>
      </w:tblGrid>
      <w:tr w:rsidR="00F53A09" w:rsidRPr="006372B4" w:rsidTr="006372B4">
        <w:trPr>
          <w:jc w:val="center"/>
        </w:trPr>
        <w:tc>
          <w:tcPr>
            <w:tcW w:w="2737" w:type="dxa"/>
            <w:tcBorders>
              <w:bottom w:val="single" w:sz="12" w:space="0" w:color="auto"/>
            </w:tcBorders>
            <w:vAlign w:val="center"/>
          </w:tcPr>
          <w:p w:rsidR="00F53A09" w:rsidRPr="004E3D89" w:rsidRDefault="00F53A09" w:rsidP="006372B4">
            <w:pPr>
              <w:pStyle w:val="MSUSpec"/>
              <w:numPr>
                <w:ilvl w:val="0"/>
                <w:numId w:val="0"/>
              </w:numPr>
            </w:pPr>
            <w:r w:rsidRPr="004E3D89">
              <w:t>Nominal</w:t>
            </w:r>
          </w:p>
          <w:p w:rsidR="00F53A09" w:rsidRPr="004E3D89" w:rsidRDefault="00F53A09" w:rsidP="006372B4">
            <w:pPr>
              <w:pStyle w:val="MSUSpec"/>
              <w:numPr>
                <w:ilvl w:val="0"/>
                <w:numId w:val="0"/>
              </w:numPr>
            </w:pPr>
            <w:r w:rsidRPr="004E3D89">
              <w:t>Pipe Size,</w:t>
            </w:r>
          </w:p>
          <w:p w:rsidR="00F53A09" w:rsidRPr="004E3D89" w:rsidRDefault="00F53A09" w:rsidP="006372B4">
            <w:pPr>
              <w:pStyle w:val="MSUSpec"/>
              <w:numPr>
                <w:ilvl w:val="0"/>
                <w:numId w:val="0"/>
              </w:numPr>
            </w:pPr>
            <w:r w:rsidRPr="004E3D89">
              <w:t>Inches</w:t>
            </w:r>
          </w:p>
        </w:tc>
        <w:tc>
          <w:tcPr>
            <w:tcW w:w="2392" w:type="dxa"/>
            <w:tcBorders>
              <w:bottom w:val="single" w:sz="12" w:space="0" w:color="auto"/>
            </w:tcBorders>
            <w:vAlign w:val="center"/>
          </w:tcPr>
          <w:p w:rsidR="00F53A09" w:rsidRPr="004E3D89" w:rsidRDefault="00F53A09" w:rsidP="006372B4">
            <w:pPr>
              <w:pStyle w:val="MSUSpec"/>
              <w:numPr>
                <w:ilvl w:val="0"/>
                <w:numId w:val="0"/>
              </w:numPr>
            </w:pPr>
            <w:r w:rsidRPr="004E3D89">
              <w:t>Time, T</w:t>
            </w:r>
          </w:p>
          <w:p w:rsidR="00F53A09" w:rsidRPr="004E3D89" w:rsidRDefault="00F53A09" w:rsidP="006372B4">
            <w:pPr>
              <w:pStyle w:val="MSUSpec"/>
              <w:numPr>
                <w:ilvl w:val="0"/>
                <w:numId w:val="0"/>
              </w:numPr>
            </w:pPr>
            <w:r w:rsidRPr="004E3D89">
              <w:t>minutes/100 feet</w:t>
            </w:r>
          </w:p>
        </w:tc>
      </w:tr>
      <w:tr w:rsidR="00F53A09" w:rsidRPr="006372B4" w:rsidTr="006372B4">
        <w:trPr>
          <w:jc w:val="center"/>
        </w:trPr>
        <w:tc>
          <w:tcPr>
            <w:tcW w:w="2737" w:type="dxa"/>
            <w:vAlign w:val="center"/>
          </w:tcPr>
          <w:p w:rsidR="00F53A09" w:rsidRPr="004E3D89" w:rsidRDefault="00F53A09" w:rsidP="006372B4">
            <w:pPr>
              <w:pStyle w:val="MSUSpec"/>
              <w:numPr>
                <w:ilvl w:val="0"/>
                <w:numId w:val="0"/>
              </w:numPr>
            </w:pPr>
            <w:r w:rsidRPr="004E3D89">
              <w:t>6</w:t>
            </w:r>
          </w:p>
        </w:tc>
        <w:tc>
          <w:tcPr>
            <w:tcW w:w="2392" w:type="dxa"/>
            <w:vAlign w:val="center"/>
          </w:tcPr>
          <w:p w:rsidR="00F53A09" w:rsidRPr="004E3D89" w:rsidRDefault="00F53A09" w:rsidP="006372B4">
            <w:pPr>
              <w:pStyle w:val="MSUSpec"/>
              <w:numPr>
                <w:ilvl w:val="0"/>
                <w:numId w:val="0"/>
              </w:numPr>
            </w:pPr>
            <w:r w:rsidRPr="004E3D89">
              <w:t>0.7</w:t>
            </w:r>
          </w:p>
        </w:tc>
      </w:tr>
      <w:tr w:rsidR="00F53A09" w:rsidRPr="006372B4" w:rsidTr="006372B4">
        <w:trPr>
          <w:jc w:val="center"/>
        </w:trPr>
        <w:tc>
          <w:tcPr>
            <w:tcW w:w="2737" w:type="dxa"/>
            <w:vAlign w:val="center"/>
          </w:tcPr>
          <w:p w:rsidR="00F53A09" w:rsidRPr="004E3D89" w:rsidRDefault="00F53A09" w:rsidP="006372B4">
            <w:pPr>
              <w:pStyle w:val="MSUSpec"/>
              <w:numPr>
                <w:ilvl w:val="0"/>
                <w:numId w:val="0"/>
              </w:numPr>
            </w:pPr>
            <w:r w:rsidRPr="004E3D89">
              <w:t>8</w:t>
            </w:r>
          </w:p>
        </w:tc>
        <w:tc>
          <w:tcPr>
            <w:tcW w:w="2392" w:type="dxa"/>
            <w:vAlign w:val="center"/>
          </w:tcPr>
          <w:p w:rsidR="00F53A09" w:rsidRPr="004E3D89" w:rsidRDefault="00F53A09" w:rsidP="006372B4">
            <w:pPr>
              <w:pStyle w:val="MSUSpec"/>
              <w:numPr>
                <w:ilvl w:val="0"/>
                <w:numId w:val="0"/>
              </w:numPr>
            </w:pPr>
            <w:r w:rsidRPr="004E3D89">
              <w:t>1.2</w:t>
            </w:r>
          </w:p>
        </w:tc>
      </w:tr>
      <w:tr w:rsidR="00F53A09" w:rsidRPr="006372B4" w:rsidTr="006372B4">
        <w:trPr>
          <w:jc w:val="center"/>
        </w:trPr>
        <w:tc>
          <w:tcPr>
            <w:tcW w:w="2737" w:type="dxa"/>
            <w:vAlign w:val="center"/>
          </w:tcPr>
          <w:p w:rsidR="00F53A09" w:rsidRPr="004E3D89" w:rsidRDefault="00F53A09" w:rsidP="006372B4">
            <w:pPr>
              <w:pStyle w:val="MSUSpec"/>
              <w:numPr>
                <w:ilvl w:val="0"/>
                <w:numId w:val="0"/>
              </w:numPr>
            </w:pPr>
            <w:r w:rsidRPr="004E3D89">
              <w:t>10</w:t>
            </w:r>
          </w:p>
        </w:tc>
        <w:tc>
          <w:tcPr>
            <w:tcW w:w="2392" w:type="dxa"/>
            <w:vAlign w:val="center"/>
          </w:tcPr>
          <w:p w:rsidR="00F53A09" w:rsidRPr="004E3D89" w:rsidRDefault="00F53A09" w:rsidP="006372B4">
            <w:pPr>
              <w:pStyle w:val="MSUSpec"/>
              <w:numPr>
                <w:ilvl w:val="0"/>
                <w:numId w:val="0"/>
              </w:numPr>
            </w:pPr>
            <w:r w:rsidRPr="004E3D89">
              <w:t>1.5</w:t>
            </w:r>
          </w:p>
        </w:tc>
      </w:tr>
      <w:tr w:rsidR="00F53A09" w:rsidRPr="006372B4" w:rsidTr="006372B4">
        <w:trPr>
          <w:jc w:val="center"/>
        </w:trPr>
        <w:tc>
          <w:tcPr>
            <w:tcW w:w="2737" w:type="dxa"/>
            <w:vAlign w:val="center"/>
          </w:tcPr>
          <w:p w:rsidR="00F53A09" w:rsidRPr="004E3D89" w:rsidRDefault="00F53A09" w:rsidP="006372B4">
            <w:pPr>
              <w:pStyle w:val="MSUSpec"/>
              <w:numPr>
                <w:ilvl w:val="0"/>
                <w:numId w:val="0"/>
              </w:numPr>
            </w:pPr>
            <w:r w:rsidRPr="004E3D89">
              <w:t>12</w:t>
            </w:r>
          </w:p>
        </w:tc>
        <w:tc>
          <w:tcPr>
            <w:tcW w:w="2392" w:type="dxa"/>
            <w:vAlign w:val="center"/>
          </w:tcPr>
          <w:p w:rsidR="00F53A09" w:rsidRPr="004E3D89" w:rsidRDefault="00F53A09" w:rsidP="006372B4">
            <w:pPr>
              <w:pStyle w:val="MSUSpec"/>
              <w:numPr>
                <w:ilvl w:val="0"/>
                <w:numId w:val="0"/>
              </w:numPr>
            </w:pPr>
            <w:r w:rsidRPr="004E3D89">
              <w:t>1.8</w:t>
            </w:r>
          </w:p>
        </w:tc>
      </w:tr>
      <w:tr w:rsidR="00F53A09" w:rsidRPr="006372B4" w:rsidTr="006372B4">
        <w:trPr>
          <w:jc w:val="center"/>
        </w:trPr>
        <w:tc>
          <w:tcPr>
            <w:tcW w:w="2737" w:type="dxa"/>
            <w:vAlign w:val="center"/>
          </w:tcPr>
          <w:p w:rsidR="00F53A09" w:rsidRPr="004E3D89" w:rsidRDefault="00F53A09" w:rsidP="006372B4">
            <w:pPr>
              <w:pStyle w:val="MSUSpec"/>
              <w:numPr>
                <w:ilvl w:val="0"/>
                <w:numId w:val="0"/>
              </w:numPr>
            </w:pPr>
            <w:r w:rsidRPr="004E3D89">
              <w:t>15</w:t>
            </w:r>
          </w:p>
        </w:tc>
        <w:tc>
          <w:tcPr>
            <w:tcW w:w="2392" w:type="dxa"/>
            <w:vAlign w:val="center"/>
          </w:tcPr>
          <w:p w:rsidR="00F53A09" w:rsidRPr="004E3D89" w:rsidRDefault="00F53A09" w:rsidP="006372B4">
            <w:pPr>
              <w:pStyle w:val="MSUSpec"/>
              <w:numPr>
                <w:ilvl w:val="0"/>
                <w:numId w:val="0"/>
              </w:numPr>
            </w:pPr>
            <w:r w:rsidRPr="004E3D89">
              <w:t>2.1</w:t>
            </w:r>
          </w:p>
        </w:tc>
      </w:tr>
      <w:tr w:rsidR="00F53A09" w:rsidRPr="006372B4" w:rsidTr="006372B4">
        <w:trPr>
          <w:jc w:val="center"/>
        </w:trPr>
        <w:tc>
          <w:tcPr>
            <w:tcW w:w="2737" w:type="dxa"/>
            <w:vAlign w:val="center"/>
          </w:tcPr>
          <w:p w:rsidR="00F53A09" w:rsidRPr="004E3D89" w:rsidRDefault="00F53A09" w:rsidP="006372B4">
            <w:pPr>
              <w:pStyle w:val="MSUSpec"/>
              <w:numPr>
                <w:ilvl w:val="0"/>
                <w:numId w:val="0"/>
              </w:numPr>
            </w:pPr>
            <w:r w:rsidRPr="004E3D89">
              <w:t>18</w:t>
            </w:r>
          </w:p>
        </w:tc>
        <w:tc>
          <w:tcPr>
            <w:tcW w:w="2392" w:type="dxa"/>
            <w:vAlign w:val="center"/>
          </w:tcPr>
          <w:p w:rsidR="00F53A09" w:rsidRPr="004E3D89" w:rsidRDefault="00F53A09" w:rsidP="006372B4">
            <w:pPr>
              <w:pStyle w:val="MSUSpec"/>
              <w:numPr>
                <w:ilvl w:val="0"/>
                <w:numId w:val="0"/>
              </w:numPr>
            </w:pPr>
            <w:r w:rsidRPr="004E3D89">
              <w:t>2.4</w:t>
            </w:r>
          </w:p>
        </w:tc>
      </w:tr>
      <w:tr w:rsidR="00F53A09" w:rsidRPr="006372B4" w:rsidTr="006372B4">
        <w:trPr>
          <w:jc w:val="center"/>
        </w:trPr>
        <w:tc>
          <w:tcPr>
            <w:tcW w:w="2737" w:type="dxa"/>
            <w:vAlign w:val="center"/>
          </w:tcPr>
          <w:p w:rsidR="00F53A09" w:rsidRPr="004E3D89" w:rsidRDefault="00F53A09" w:rsidP="006372B4">
            <w:pPr>
              <w:pStyle w:val="MSUSpec"/>
              <w:numPr>
                <w:ilvl w:val="0"/>
                <w:numId w:val="0"/>
              </w:numPr>
            </w:pPr>
            <w:r w:rsidRPr="004E3D89">
              <w:t>21</w:t>
            </w:r>
          </w:p>
        </w:tc>
        <w:tc>
          <w:tcPr>
            <w:tcW w:w="2392" w:type="dxa"/>
            <w:vAlign w:val="center"/>
          </w:tcPr>
          <w:p w:rsidR="00F53A09" w:rsidRPr="004E3D89" w:rsidRDefault="00F53A09" w:rsidP="006372B4">
            <w:pPr>
              <w:pStyle w:val="MSUSpec"/>
              <w:numPr>
                <w:ilvl w:val="0"/>
                <w:numId w:val="0"/>
              </w:numPr>
            </w:pPr>
            <w:r w:rsidRPr="004E3D89">
              <w:t>3.0</w:t>
            </w:r>
          </w:p>
        </w:tc>
      </w:tr>
      <w:tr w:rsidR="00F53A09" w:rsidRPr="006372B4" w:rsidTr="006372B4">
        <w:trPr>
          <w:jc w:val="center"/>
        </w:trPr>
        <w:tc>
          <w:tcPr>
            <w:tcW w:w="2737" w:type="dxa"/>
            <w:vAlign w:val="center"/>
          </w:tcPr>
          <w:p w:rsidR="00F53A09" w:rsidRPr="004E3D89" w:rsidRDefault="00F53A09" w:rsidP="006372B4">
            <w:pPr>
              <w:pStyle w:val="MSUSpec"/>
              <w:numPr>
                <w:ilvl w:val="0"/>
                <w:numId w:val="0"/>
              </w:numPr>
            </w:pPr>
            <w:r w:rsidRPr="004E3D89">
              <w:t>24</w:t>
            </w:r>
          </w:p>
        </w:tc>
        <w:tc>
          <w:tcPr>
            <w:tcW w:w="2392" w:type="dxa"/>
            <w:vAlign w:val="center"/>
          </w:tcPr>
          <w:p w:rsidR="00F53A09" w:rsidRPr="004E3D89" w:rsidRDefault="00F53A09" w:rsidP="006372B4">
            <w:pPr>
              <w:pStyle w:val="MSUSpec"/>
              <w:numPr>
                <w:ilvl w:val="0"/>
                <w:numId w:val="0"/>
              </w:numPr>
            </w:pPr>
            <w:r w:rsidRPr="004E3D89">
              <w:t>3.6</w:t>
            </w:r>
          </w:p>
        </w:tc>
      </w:tr>
      <w:tr w:rsidR="00F53A09" w:rsidRPr="006372B4" w:rsidTr="006372B4">
        <w:trPr>
          <w:jc w:val="center"/>
        </w:trPr>
        <w:tc>
          <w:tcPr>
            <w:tcW w:w="2737" w:type="dxa"/>
            <w:vAlign w:val="center"/>
          </w:tcPr>
          <w:p w:rsidR="00F53A09" w:rsidRPr="004E3D89" w:rsidRDefault="00F53A09" w:rsidP="006372B4">
            <w:pPr>
              <w:pStyle w:val="MSUSpec"/>
              <w:numPr>
                <w:ilvl w:val="0"/>
                <w:numId w:val="0"/>
              </w:numPr>
            </w:pPr>
            <w:r w:rsidRPr="004E3D89">
              <w:t>27</w:t>
            </w:r>
          </w:p>
        </w:tc>
        <w:tc>
          <w:tcPr>
            <w:tcW w:w="2392" w:type="dxa"/>
            <w:vAlign w:val="center"/>
          </w:tcPr>
          <w:p w:rsidR="00F53A09" w:rsidRPr="004E3D89" w:rsidRDefault="00F53A09" w:rsidP="006372B4">
            <w:pPr>
              <w:pStyle w:val="MSUSpec"/>
              <w:numPr>
                <w:ilvl w:val="0"/>
                <w:numId w:val="0"/>
              </w:numPr>
            </w:pPr>
            <w:r w:rsidRPr="004E3D89">
              <w:t>4.2</w:t>
            </w:r>
          </w:p>
        </w:tc>
      </w:tr>
      <w:tr w:rsidR="00F53A09" w:rsidRPr="006372B4" w:rsidTr="006372B4">
        <w:trPr>
          <w:jc w:val="center"/>
        </w:trPr>
        <w:tc>
          <w:tcPr>
            <w:tcW w:w="2737" w:type="dxa"/>
            <w:vAlign w:val="center"/>
          </w:tcPr>
          <w:p w:rsidR="00F53A09" w:rsidRPr="004E3D89" w:rsidRDefault="00F53A09" w:rsidP="006372B4">
            <w:pPr>
              <w:pStyle w:val="MSUSpec"/>
              <w:numPr>
                <w:ilvl w:val="0"/>
                <w:numId w:val="0"/>
              </w:numPr>
            </w:pPr>
            <w:r w:rsidRPr="004E3D89">
              <w:t>30</w:t>
            </w:r>
          </w:p>
        </w:tc>
        <w:tc>
          <w:tcPr>
            <w:tcW w:w="2392" w:type="dxa"/>
            <w:vAlign w:val="center"/>
          </w:tcPr>
          <w:p w:rsidR="00F53A09" w:rsidRPr="004E3D89" w:rsidRDefault="00F53A09" w:rsidP="006372B4">
            <w:pPr>
              <w:pStyle w:val="MSUSpec"/>
              <w:numPr>
                <w:ilvl w:val="0"/>
                <w:numId w:val="0"/>
              </w:numPr>
            </w:pPr>
            <w:r w:rsidRPr="004E3D89">
              <w:t>4.8</w:t>
            </w:r>
          </w:p>
        </w:tc>
      </w:tr>
      <w:tr w:rsidR="00F53A09" w:rsidRPr="006372B4" w:rsidTr="006372B4">
        <w:trPr>
          <w:jc w:val="center"/>
        </w:trPr>
        <w:tc>
          <w:tcPr>
            <w:tcW w:w="2737" w:type="dxa"/>
            <w:vAlign w:val="center"/>
          </w:tcPr>
          <w:p w:rsidR="00F53A09" w:rsidRPr="004E3D89" w:rsidRDefault="00F53A09" w:rsidP="006372B4">
            <w:pPr>
              <w:pStyle w:val="MSUSpec"/>
              <w:numPr>
                <w:ilvl w:val="0"/>
                <w:numId w:val="0"/>
              </w:numPr>
            </w:pPr>
            <w:r w:rsidRPr="004E3D89">
              <w:t>36</w:t>
            </w:r>
          </w:p>
        </w:tc>
        <w:tc>
          <w:tcPr>
            <w:tcW w:w="2392" w:type="dxa"/>
            <w:vAlign w:val="center"/>
          </w:tcPr>
          <w:p w:rsidR="00F53A09" w:rsidRPr="004E3D89" w:rsidRDefault="00F53A09" w:rsidP="006372B4">
            <w:pPr>
              <w:pStyle w:val="MSUSpec"/>
              <w:numPr>
                <w:ilvl w:val="0"/>
                <w:numId w:val="0"/>
              </w:numPr>
            </w:pPr>
            <w:r w:rsidRPr="004E3D89">
              <w:t>6.0</w:t>
            </w:r>
          </w:p>
        </w:tc>
      </w:tr>
      <w:tr w:rsidR="00F53A09" w:rsidRPr="006372B4" w:rsidTr="006372B4">
        <w:trPr>
          <w:jc w:val="center"/>
        </w:trPr>
        <w:tc>
          <w:tcPr>
            <w:tcW w:w="2737" w:type="dxa"/>
            <w:vAlign w:val="center"/>
          </w:tcPr>
          <w:p w:rsidR="00F53A09" w:rsidRPr="004E3D89" w:rsidRDefault="00F53A09" w:rsidP="006372B4">
            <w:pPr>
              <w:pStyle w:val="MSUSpec"/>
              <w:numPr>
                <w:ilvl w:val="0"/>
                <w:numId w:val="0"/>
              </w:numPr>
            </w:pPr>
            <w:r w:rsidRPr="004E3D89">
              <w:t>42</w:t>
            </w:r>
          </w:p>
        </w:tc>
        <w:tc>
          <w:tcPr>
            <w:tcW w:w="2392" w:type="dxa"/>
            <w:vAlign w:val="center"/>
          </w:tcPr>
          <w:p w:rsidR="00F53A09" w:rsidRPr="004E3D89" w:rsidRDefault="00F53A09" w:rsidP="006372B4">
            <w:pPr>
              <w:pStyle w:val="MSUSpec"/>
              <w:numPr>
                <w:ilvl w:val="0"/>
                <w:numId w:val="0"/>
              </w:numPr>
            </w:pPr>
            <w:r w:rsidRPr="004E3D89">
              <w:t>7.3</w:t>
            </w:r>
          </w:p>
        </w:tc>
      </w:tr>
    </w:tbl>
    <w:p w:rsidR="00F53A09" w:rsidRPr="00EA4CFD" w:rsidRDefault="00F53A09" w:rsidP="00F85207">
      <w:pPr>
        <w:pStyle w:val="MSUFTCHSpec"/>
        <w:numPr>
          <w:ilvl w:val="0"/>
          <w:numId w:val="0"/>
        </w:numPr>
      </w:pPr>
    </w:p>
    <w:p w:rsidR="00F53A09" w:rsidRPr="00EA4CFD" w:rsidRDefault="00F53A09" w:rsidP="00FE5981">
      <w:pPr>
        <w:pStyle w:val="MSUFTCHSpec"/>
        <w:numPr>
          <w:ilvl w:val="4"/>
          <w:numId w:val="23"/>
        </w:numPr>
      </w:pPr>
      <w:r w:rsidRPr="00EA4CFD">
        <w:t>If the test section includes more than one pipe size, calculate the test time for each pipe size and add the times together to arrive at the total test time for the section.</w:t>
      </w:r>
    </w:p>
    <w:p w:rsidR="00F53A09" w:rsidRPr="00EA4CFD" w:rsidRDefault="00F53A09" w:rsidP="004E3D89">
      <w:pPr>
        <w:pStyle w:val="MSUFTCHSpec"/>
        <w:numPr>
          <w:ilvl w:val="3"/>
          <w:numId w:val="23"/>
        </w:numPr>
        <w:spacing w:before="240"/>
      </w:pPr>
      <w:r w:rsidRPr="00EA4CFD">
        <w:t>Repair leaks and repeat tests until acceptable results are achieved.</w:t>
      </w:r>
    </w:p>
    <w:p w:rsidR="00F53A09" w:rsidRPr="00EA4CFD" w:rsidRDefault="00F53A09" w:rsidP="00FE5981">
      <w:pPr>
        <w:pStyle w:val="MSUFTCHSpec"/>
        <w:numPr>
          <w:ilvl w:val="2"/>
          <w:numId w:val="23"/>
        </w:numPr>
        <w:spacing w:before="240"/>
      </w:pPr>
      <w:r w:rsidRPr="00EA4CFD">
        <w:t>Other Leakage Tests for Special Situations Only:</w:t>
      </w:r>
    </w:p>
    <w:p w:rsidR="00F53A09" w:rsidRDefault="00F53A09" w:rsidP="004E3D89">
      <w:pPr>
        <w:pStyle w:val="MSUFTCHSpec"/>
        <w:numPr>
          <w:ilvl w:val="3"/>
          <w:numId w:val="23"/>
        </w:numPr>
        <w:spacing w:before="240"/>
      </w:pPr>
      <w:r w:rsidRPr="00EA4CFD">
        <w:t>Requires prior approval of Engineer.</w:t>
      </w:r>
    </w:p>
    <w:p w:rsidR="00F53A09" w:rsidRPr="0072300E" w:rsidRDefault="00F53A09" w:rsidP="008B6D1B">
      <w:pPr>
        <w:pStyle w:val="PRN"/>
      </w:pPr>
      <w:r w:rsidRPr="0072300E">
        <w:rPr>
          <w:b/>
        </w:rPr>
        <w:t>SPECIFIER:  ASTM C1103 option below is for 27-inch and larger.</w:t>
      </w:r>
    </w:p>
    <w:p w:rsidR="00F53A09" w:rsidRPr="00EA4CFD" w:rsidRDefault="00F53A09" w:rsidP="00FE5981">
      <w:pPr>
        <w:pStyle w:val="MSUFTCHSpec"/>
        <w:numPr>
          <w:ilvl w:val="3"/>
          <w:numId w:val="23"/>
        </w:numPr>
      </w:pPr>
      <w:r w:rsidRPr="00EA4CFD">
        <w:t>In accordance with ASTM [ C969 ] [ C1103 ].</w:t>
      </w:r>
    </w:p>
    <w:p w:rsidR="00F53A09" w:rsidRPr="00EA4CFD" w:rsidRDefault="00F53A09" w:rsidP="00FE5981">
      <w:pPr>
        <w:pStyle w:val="MSUFTCHSpec"/>
        <w:numPr>
          <w:ilvl w:val="3"/>
          <w:numId w:val="23"/>
        </w:numPr>
      </w:pPr>
      <w:r w:rsidRPr="00EA4CFD">
        <w:t>Water Infiltration:</w:t>
      </w:r>
    </w:p>
    <w:p w:rsidR="00F53A09" w:rsidRPr="00EA4CFD" w:rsidRDefault="00F53A09" w:rsidP="004E3D89">
      <w:pPr>
        <w:pStyle w:val="MSUFTCHSpec"/>
        <w:numPr>
          <w:ilvl w:val="4"/>
          <w:numId w:val="23"/>
        </w:numPr>
        <w:spacing w:before="240"/>
      </w:pPr>
      <w:r w:rsidRPr="00EA4CFD">
        <w:t xml:space="preserve">Groundwater:  Minimum 2 feet above </w:t>
      </w:r>
      <w:smartTag w:uri="urn:schemas-microsoft-com:office:smarttags" w:element="place">
        <w:smartTag w:uri="urn:schemas-microsoft-com:office:smarttags" w:element="City">
          <w:r w:rsidRPr="00EA4CFD">
            <w:t>high point</w:t>
          </w:r>
        </w:smartTag>
      </w:smartTag>
      <w:r w:rsidRPr="00EA4CFD">
        <w:t xml:space="preserve"> of pipe.</w:t>
      </w:r>
    </w:p>
    <w:p w:rsidR="00F53A09" w:rsidRPr="00EA4CFD" w:rsidRDefault="00F53A09" w:rsidP="00FE5981">
      <w:pPr>
        <w:pStyle w:val="MSUFTCHSpec"/>
        <w:numPr>
          <w:ilvl w:val="4"/>
          <w:numId w:val="23"/>
        </w:numPr>
      </w:pPr>
      <w:r w:rsidRPr="00EA4CFD">
        <w:t>Allowable Rate:  [ 200 ] [     ] gallons/inch pipe diameter/mile/day.</w:t>
      </w:r>
    </w:p>
    <w:p w:rsidR="00F53A09" w:rsidRPr="00EA4CFD" w:rsidRDefault="00F53A09" w:rsidP="004E3D89">
      <w:pPr>
        <w:pStyle w:val="MSUFTCHSpec"/>
        <w:numPr>
          <w:ilvl w:val="3"/>
          <w:numId w:val="23"/>
        </w:numPr>
        <w:spacing w:before="240"/>
      </w:pPr>
      <w:r w:rsidRPr="00EA4CFD">
        <w:t>Water Exfiltration:</w:t>
      </w:r>
    </w:p>
    <w:p w:rsidR="00F53A09" w:rsidRPr="00EA4CFD" w:rsidRDefault="00F53A09" w:rsidP="004E3D89">
      <w:pPr>
        <w:pStyle w:val="MSUFTCHSpec"/>
        <w:numPr>
          <w:ilvl w:val="4"/>
          <w:numId w:val="23"/>
        </w:numPr>
        <w:spacing w:before="240"/>
      </w:pPr>
      <w:r w:rsidRPr="00EA4CFD">
        <w:lastRenderedPageBreak/>
        <w:t>Water Test Elevation:  Minimum 2 feet above higher point of pipe or groundwater elevation.</w:t>
      </w:r>
    </w:p>
    <w:p w:rsidR="00F53A09" w:rsidRPr="00EA4CFD" w:rsidRDefault="00F53A09" w:rsidP="008B6D1B">
      <w:pPr>
        <w:pStyle w:val="MSUFTCHSpec"/>
        <w:numPr>
          <w:ilvl w:val="4"/>
          <w:numId w:val="23"/>
        </w:numPr>
        <w:spacing w:before="240"/>
      </w:pPr>
      <w:r w:rsidRPr="00EA4CFD">
        <w:t>Allowable Rate:  [ 200 ] [     ] gallons/inch pipe diameter/mile/day.</w:t>
      </w:r>
    </w:p>
    <w:p w:rsidR="00F53A09" w:rsidRPr="00EA4CFD" w:rsidRDefault="00F53A09" w:rsidP="00FE5981">
      <w:pPr>
        <w:pStyle w:val="MSUFTCHSpec"/>
        <w:numPr>
          <w:ilvl w:val="2"/>
          <w:numId w:val="23"/>
        </w:numPr>
        <w:spacing w:before="240"/>
      </w:pPr>
      <w:r w:rsidRPr="00EA4CFD">
        <w:t>[ Deflection Test for Plastic Pipe:</w:t>
      </w:r>
    </w:p>
    <w:p w:rsidR="00F53A09" w:rsidRPr="00EA4CFD" w:rsidRDefault="00F53A09" w:rsidP="004E3D89">
      <w:pPr>
        <w:pStyle w:val="MSUFTCHSpec"/>
        <w:numPr>
          <w:ilvl w:val="3"/>
          <w:numId w:val="23"/>
        </w:numPr>
        <w:spacing w:before="240"/>
      </w:pPr>
      <w:r w:rsidRPr="00EA4CFD">
        <w:t>Go, No Go Gage:</w:t>
      </w:r>
    </w:p>
    <w:p w:rsidR="00F53A09" w:rsidRPr="00EA4CFD" w:rsidRDefault="00F53A09" w:rsidP="004E3D89">
      <w:pPr>
        <w:pStyle w:val="MSUFTCHSpec"/>
        <w:numPr>
          <w:ilvl w:val="4"/>
          <w:numId w:val="23"/>
        </w:numPr>
        <w:spacing w:before="240"/>
      </w:pPr>
      <w:r w:rsidRPr="00EA4CFD">
        <w:t>Pull go, no go gage through each section:</w:t>
      </w:r>
    </w:p>
    <w:p w:rsidR="00F53A09" w:rsidRPr="00EA4CFD" w:rsidRDefault="00F53A09" w:rsidP="004E3D89">
      <w:pPr>
        <w:pStyle w:val="MSUFTCHSpec"/>
        <w:numPr>
          <w:ilvl w:val="5"/>
          <w:numId w:val="23"/>
        </w:numPr>
        <w:spacing w:before="240"/>
      </w:pPr>
      <w:r w:rsidRPr="00EA4CFD">
        <w:t>At least 30 days after completion of backfill.</w:t>
      </w:r>
    </w:p>
    <w:p w:rsidR="00F53A09" w:rsidRPr="00EA4CFD" w:rsidRDefault="00F53A09" w:rsidP="00FE5981">
      <w:pPr>
        <w:pStyle w:val="MSUFTCHSpec"/>
        <w:numPr>
          <w:ilvl w:val="5"/>
          <w:numId w:val="23"/>
        </w:numPr>
      </w:pPr>
      <w:r w:rsidRPr="00EA4CFD">
        <w:t>Pulled by one person with no mechanical advantage.</w:t>
      </w:r>
    </w:p>
    <w:p w:rsidR="00F53A09" w:rsidRPr="00EA4CFD" w:rsidRDefault="00F53A09" w:rsidP="004E3D89">
      <w:pPr>
        <w:pStyle w:val="MSUFTCHSpec"/>
        <w:numPr>
          <w:ilvl w:val="4"/>
          <w:numId w:val="23"/>
        </w:numPr>
        <w:spacing w:before="240"/>
      </w:pPr>
      <w:r w:rsidRPr="00EA4CFD">
        <w:t>Go, no go gage will not pass:</w:t>
      </w:r>
    </w:p>
    <w:p w:rsidR="00F53A09" w:rsidRPr="00EA4CFD" w:rsidRDefault="00F53A09" w:rsidP="004E3D89">
      <w:pPr>
        <w:pStyle w:val="MSUFTCHSpec"/>
        <w:numPr>
          <w:ilvl w:val="5"/>
          <w:numId w:val="23"/>
        </w:numPr>
        <w:spacing w:before="240"/>
      </w:pPr>
      <w:r w:rsidRPr="00EA4CFD">
        <w:t>Remove and replace section.</w:t>
      </w:r>
    </w:p>
    <w:p w:rsidR="00F53A09" w:rsidRPr="00EA4CFD" w:rsidRDefault="00F53A09" w:rsidP="00FE5981">
      <w:pPr>
        <w:pStyle w:val="MSUFTCHSpec"/>
        <w:numPr>
          <w:ilvl w:val="5"/>
          <w:numId w:val="23"/>
        </w:numPr>
      </w:pPr>
      <w:r w:rsidRPr="00EA4CFD">
        <w:t>Undamaged pipe may be reused.</w:t>
      </w:r>
    </w:p>
    <w:p w:rsidR="00F53A09" w:rsidRDefault="00F53A09" w:rsidP="004E3D89">
      <w:pPr>
        <w:pStyle w:val="MSUFTCHSpec"/>
        <w:keepNext/>
        <w:numPr>
          <w:ilvl w:val="3"/>
          <w:numId w:val="23"/>
        </w:numPr>
        <w:spacing w:before="240"/>
      </w:pPr>
      <w:r w:rsidRPr="00EA4CFD">
        <w:t>Vibratory Re-rounding Device:</w:t>
      </w:r>
    </w:p>
    <w:p w:rsidR="00F53A09" w:rsidRPr="0072300E" w:rsidRDefault="00F53A09" w:rsidP="008B6D1B">
      <w:pPr>
        <w:pStyle w:val="PRN"/>
        <w:rPr>
          <w:b/>
        </w:rPr>
      </w:pPr>
      <w:r w:rsidRPr="0072300E">
        <w:rPr>
          <w:b/>
        </w:rPr>
        <w:t xml:space="preserve">SPECIFIER:  Select 1 of the following: </w:t>
      </w:r>
    </w:p>
    <w:p w:rsidR="00F53A09" w:rsidRPr="0072300E" w:rsidRDefault="00F53A09" w:rsidP="008B6D1B">
      <w:pPr>
        <w:pStyle w:val="MSUFTCHSpec"/>
        <w:numPr>
          <w:ilvl w:val="4"/>
          <w:numId w:val="23"/>
        </w:numPr>
      </w:pPr>
      <w:r w:rsidRPr="008B6D1B">
        <w:t>[ Use not permitted. ]</w:t>
      </w:r>
      <w:r w:rsidRPr="0072300E">
        <w:rPr>
          <w:b/>
          <w:i/>
        </w:rPr>
        <w:t xml:space="preserve"> </w:t>
      </w:r>
    </w:p>
    <w:p w:rsidR="00F53A09" w:rsidRPr="008B6D1B" w:rsidRDefault="00F53A09" w:rsidP="0072300E">
      <w:pPr>
        <w:pStyle w:val="MSUFTCHSpec"/>
        <w:numPr>
          <w:ilvl w:val="4"/>
          <w:numId w:val="31"/>
        </w:numPr>
      </w:pPr>
      <w:r w:rsidRPr="0072300E">
        <w:t>[ Obtain Engineer’s prior approval. ]</w:t>
      </w:r>
    </w:p>
    <w:p w:rsidR="00F53A09" w:rsidRPr="00EA4CFD" w:rsidRDefault="00F53A09" w:rsidP="00FE5981">
      <w:pPr>
        <w:pStyle w:val="MSUFTCHSpec"/>
        <w:numPr>
          <w:ilvl w:val="4"/>
          <w:numId w:val="23"/>
        </w:numPr>
      </w:pPr>
      <w:r w:rsidRPr="00EA4CFD">
        <w:t xml:space="preserve">Submit pipe </w:t>
      </w:r>
      <w:r>
        <w:t>m</w:t>
      </w:r>
      <w:r w:rsidRPr="00EA4CFD">
        <w:t>anufacturer's written approval of equipment and method. ]</w:t>
      </w:r>
    </w:p>
    <w:p w:rsidR="00F53A09" w:rsidRPr="00EA4CFD" w:rsidRDefault="00F53A09" w:rsidP="00FE5981">
      <w:pPr>
        <w:pStyle w:val="MSUFTCHSpec"/>
        <w:keepNext/>
        <w:numPr>
          <w:ilvl w:val="2"/>
          <w:numId w:val="23"/>
        </w:numPr>
        <w:spacing w:before="240"/>
      </w:pPr>
      <w:r w:rsidRPr="00EA4CFD">
        <w:t>[ Internal Television Inspection of Sanitary Sewers:</w:t>
      </w:r>
    </w:p>
    <w:p w:rsidR="00F53A09" w:rsidRPr="00EA4CFD" w:rsidRDefault="00F53A09" w:rsidP="004E3D89">
      <w:pPr>
        <w:pStyle w:val="MSUFTCHSpec"/>
        <w:keepNext/>
        <w:numPr>
          <w:ilvl w:val="3"/>
          <w:numId w:val="23"/>
        </w:numPr>
        <w:spacing w:before="240"/>
      </w:pPr>
      <w:r w:rsidRPr="00EA4CFD">
        <w:t>General:</w:t>
      </w:r>
    </w:p>
    <w:p w:rsidR="00F53A09" w:rsidRPr="00EA4CFD" w:rsidRDefault="00F53A09" w:rsidP="004E3D89">
      <w:pPr>
        <w:pStyle w:val="MSUFTCHSpec"/>
        <w:keepNext/>
        <w:numPr>
          <w:ilvl w:val="4"/>
          <w:numId w:val="23"/>
        </w:numPr>
        <w:spacing w:before="240"/>
      </w:pPr>
      <w:r w:rsidRPr="00EA4CFD">
        <w:t>Inspect sanitary sewers using a closed-circuit color television camera.</w:t>
      </w:r>
    </w:p>
    <w:p w:rsidR="00F53A09" w:rsidRPr="00EA4CFD" w:rsidRDefault="00F53A09" w:rsidP="0072300E">
      <w:pPr>
        <w:pStyle w:val="MSUFTCHSpec"/>
        <w:numPr>
          <w:ilvl w:val="4"/>
          <w:numId w:val="23"/>
        </w:numPr>
        <w:spacing w:before="240"/>
      </w:pPr>
      <w:r w:rsidRPr="00EA4CFD">
        <w:t>Provide Engineer with video tapes in standard VHS format and written logs to document the internal television inspection:</w:t>
      </w:r>
    </w:p>
    <w:p w:rsidR="00F53A09" w:rsidRPr="00EA4CFD" w:rsidRDefault="00F53A09" w:rsidP="004E3D89">
      <w:pPr>
        <w:pStyle w:val="MSUFTCHSpec"/>
        <w:numPr>
          <w:ilvl w:val="5"/>
          <w:numId w:val="23"/>
        </w:numPr>
        <w:spacing w:before="240"/>
      </w:pPr>
      <w:r w:rsidRPr="00EA4CFD">
        <w:t>Written logs shall note the location of sewer laterals and pipe deficiencies by distance from the upstream manhole.</w:t>
      </w:r>
    </w:p>
    <w:p w:rsidR="00F53A09" w:rsidRPr="00EA4CFD" w:rsidRDefault="00F53A09" w:rsidP="0072300E">
      <w:pPr>
        <w:pStyle w:val="MSUFTCHSpec"/>
        <w:numPr>
          <w:ilvl w:val="5"/>
          <w:numId w:val="23"/>
        </w:numPr>
        <w:spacing w:before="240"/>
      </w:pPr>
      <w:r w:rsidRPr="00EA4CFD">
        <w:t>The video tape shall include audio commentary regarding the sewer condition.</w:t>
      </w:r>
    </w:p>
    <w:p w:rsidR="00F53A09" w:rsidRPr="00EA4CFD" w:rsidRDefault="00F53A09" w:rsidP="004E3D89">
      <w:pPr>
        <w:pStyle w:val="MSUFTCHSpec"/>
        <w:numPr>
          <w:ilvl w:val="4"/>
          <w:numId w:val="23"/>
        </w:numPr>
        <w:spacing w:before="240"/>
      </w:pPr>
      <w:r w:rsidRPr="00EA4CFD">
        <w:t>Engineer will review the video tapes and written logs to verify that the sanitary sewers were constructed in accordance with the Contract Documents.</w:t>
      </w:r>
    </w:p>
    <w:p w:rsidR="00F53A09" w:rsidRPr="00EA4CFD" w:rsidRDefault="00F53A09" w:rsidP="0072300E">
      <w:pPr>
        <w:pStyle w:val="MSUFTCHSpec"/>
        <w:numPr>
          <w:ilvl w:val="4"/>
          <w:numId w:val="23"/>
        </w:numPr>
        <w:spacing w:before="240"/>
      </w:pPr>
      <w:r w:rsidRPr="00EA4CFD">
        <w:t>The videotapes shall verify that the sanitary sewers are clean and free of sediment and debris to the satisfaction of Engineer. Sanitary sewers not satisfactorily cleaned shall be promptly cleaned and reinspected by closed-circuit color television camera.</w:t>
      </w:r>
    </w:p>
    <w:p w:rsidR="00F53A09" w:rsidRPr="00EA4CFD" w:rsidRDefault="00F53A09" w:rsidP="0072300E">
      <w:pPr>
        <w:pStyle w:val="MSUFTCHSpec"/>
        <w:numPr>
          <w:ilvl w:val="4"/>
          <w:numId w:val="23"/>
        </w:numPr>
        <w:spacing w:before="240"/>
      </w:pPr>
      <w:r w:rsidRPr="00EA4CFD">
        <w:t xml:space="preserve">[ Television inspection shall be completed, documentation of television inspection shall be provided and Engineer shall determine that the sewers were constructed in </w:t>
      </w:r>
      <w:r w:rsidRPr="00EA4CFD">
        <w:lastRenderedPageBreak/>
        <w:t>accordance with the Contract Documents before payment for completed sections of sanitary sewer will be recommended to Owner. ]</w:t>
      </w:r>
    </w:p>
    <w:p w:rsidR="00F53A09" w:rsidRPr="00EA4CFD" w:rsidRDefault="00F53A09" w:rsidP="004E3D89">
      <w:pPr>
        <w:pStyle w:val="MSUFTCHSpec"/>
        <w:numPr>
          <w:ilvl w:val="3"/>
          <w:numId w:val="23"/>
        </w:numPr>
        <w:spacing w:before="240"/>
      </w:pPr>
      <w:r w:rsidRPr="00EA4CFD">
        <w:t>Performance Requirements:</w:t>
      </w:r>
    </w:p>
    <w:p w:rsidR="00F53A09" w:rsidRPr="00EA4CFD" w:rsidRDefault="00F53A09" w:rsidP="004E3D89">
      <w:pPr>
        <w:pStyle w:val="MSUFTCHSpec"/>
        <w:numPr>
          <w:ilvl w:val="4"/>
          <w:numId w:val="23"/>
        </w:numPr>
        <w:spacing w:before="240"/>
      </w:pPr>
      <w:r w:rsidRPr="00EA4CFD">
        <w:t>Inspection procedures and equipment shall meet the applicable standards as presented in the National Association of Sewer Service Companies (NASSCO) Recommended Specifications for Sewer Collection System Rehabilitation.</w:t>
      </w:r>
    </w:p>
    <w:p w:rsidR="00F53A09" w:rsidRPr="00EA4CFD" w:rsidRDefault="00F53A09" w:rsidP="0072300E">
      <w:pPr>
        <w:pStyle w:val="MSUFTCHSpec"/>
        <w:numPr>
          <w:ilvl w:val="4"/>
          <w:numId w:val="23"/>
        </w:numPr>
        <w:spacing w:before="240"/>
      </w:pPr>
      <w:r w:rsidRPr="00EA4CFD">
        <w:t>Each section of sanitary sewer between manholes shall be television inspected separately utilizing a video camera and related equipment specifically designed for the purpose of internal sewer inspection.</w:t>
      </w:r>
    </w:p>
    <w:p w:rsidR="00F53A09" w:rsidRPr="00EA4CFD" w:rsidRDefault="00F53A09" w:rsidP="0072300E">
      <w:pPr>
        <w:pStyle w:val="MSUFTCHSpec"/>
        <w:numPr>
          <w:ilvl w:val="4"/>
          <w:numId w:val="23"/>
        </w:numPr>
        <w:spacing w:before="240"/>
      </w:pPr>
      <w:r w:rsidRPr="00EA4CFD">
        <w:t>The camera speed shall not exceed 30 feet per minute.</w:t>
      </w:r>
    </w:p>
    <w:p w:rsidR="00F53A09" w:rsidRPr="00EA4CFD" w:rsidRDefault="00F53A09" w:rsidP="0072300E">
      <w:pPr>
        <w:pStyle w:val="MSUFTCHSpec"/>
        <w:numPr>
          <w:ilvl w:val="4"/>
          <w:numId w:val="23"/>
        </w:numPr>
        <w:spacing w:before="240"/>
      </w:pPr>
      <w:r w:rsidRPr="00EA4CFD">
        <w:t>The camera shall be stopped for no less than 10 seconds at the entrance manhole, each service la</w:t>
      </w:r>
      <w:r>
        <w:t xml:space="preserve">teral, exit manhole, and at </w:t>
      </w:r>
      <w:r w:rsidRPr="00EA4CFD">
        <w:t>points where the sewer is damaged or deficient.</w:t>
      </w:r>
    </w:p>
    <w:p w:rsidR="00F53A09" w:rsidRPr="00EA4CFD" w:rsidRDefault="00F53A09" w:rsidP="0072300E">
      <w:pPr>
        <w:pStyle w:val="MSUFTCHSpec"/>
        <w:numPr>
          <w:ilvl w:val="4"/>
          <w:numId w:val="23"/>
        </w:numPr>
        <w:spacing w:before="240"/>
      </w:pPr>
      <w:r w:rsidRPr="00EA4CFD">
        <w:t>Lighting for the camera shall be adequate to allow a clear picture of the entire periphery of the sewer and shall be varied as required to be effective for all pipe diameters inspected.</w:t>
      </w:r>
    </w:p>
    <w:p w:rsidR="00F53A09" w:rsidRPr="00EA4CFD" w:rsidRDefault="00F53A09" w:rsidP="0072300E">
      <w:pPr>
        <w:pStyle w:val="MSUFTCHSpec"/>
        <w:numPr>
          <w:ilvl w:val="4"/>
          <w:numId w:val="23"/>
        </w:numPr>
        <w:spacing w:before="240"/>
      </w:pPr>
      <w:r w:rsidRPr="00EA4CFD">
        <w:t>Cables and equipment used to propel the camera shall not obstruct the camera view or interfere with the documentation of the sewer conditions.</w:t>
      </w:r>
    </w:p>
    <w:p w:rsidR="00F53A09" w:rsidRPr="00EA4CFD" w:rsidRDefault="00F53A09" w:rsidP="0072300E">
      <w:pPr>
        <w:pStyle w:val="MSUFTCHSpec"/>
        <w:numPr>
          <w:ilvl w:val="4"/>
          <w:numId w:val="23"/>
        </w:numPr>
        <w:spacing w:before="240"/>
      </w:pPr>
      <w:r w:rsidRPr="00EA4CFD">
        <w:t>The video recording shall be on a continuous running tape and be recorded in the SP node of a standard VHS tape deck.</w:t>
      </w:r>
    </w:p>
    <w:p w:rsidR="00F53A09" w:rsidRPr="00EA4CFD" w:rsidRDefault="00F53A09" w:rsidP="0072300E">
      <w:pPr>
        <w:pStyle w:val="MSUFTCHSpec"/>
        <w:numPr>
          <w:ilvl w:val="4"/>
          <w:numId w:val="23"/>
        </w:numPr>
        <w:spacing w:before="240"/>
      </w:pPr>
      <w:r w:rsidRPr="00EA4CFD">
        <w:t>The mobile recording studio shall have adequate space to accommodate up to 3 persons for the purpose of viewing the video monitor while the inspection is in progress.</w:t>
      </w:r>
    </w:p>
    <w:p w:rsidR="00F53A09" w:rsidRPr="00EA4CFD" w:rsidRDefault="00F53A09" w:rsidP="0072300E">
      <w:pPr>
        <w:pStyle w:val="MSUFTCHSpec"/>
        <w:numPr>
          <w:ilvl w:val="4"/>
          <w:numId w:val="23"/>
        </w:numPr>
        <w:spacing w:before="240"/>
      </w:pPr>
      <w:r w:rsidRPr="00EA4CFD">
        <w:t>Whenever possible, the camera shall move in a downstream direction.</w:t>
      </w:r>
    </w:p>
    <w:p w:rsidR="00F53A09" w:rsidRPr="00EA4CFD" w:rsidRDefault="00F53A09" w:rsidP="0072300E">
      <w:pPr>
        <w:pStyle w:val="MSUFTCHSpec"/>
        <w:numPr>
          <w:ilvl w:val="4"/>
          <w:numId w:val="23"/>
        </w:numPr>
        <w:spacing w:before="240"/>
      </w:pPr>
      <w:r w:rsidRPr="00EA4CFD">
        <w:t>The location of the camera in the sewer shall be monitored by an accurate measuring system which records the distance traveled from the upstream manhole on the video tape.</w:t>
      </w:r>
    </w:p>
    <w:p w:rsidR="00F53A09" w:rsidRPr="00EA4CFD" w:rsidRDefault="00F53A09" w:rsidP="0072300E">
      <w:pPr>
        <w:pStyle w:val="MSUFTCHSpec"/>
        <w:numPr>
          <w:ilvl w:val="4"/>
          <w:numId w:val="23"/>
        </w:numPr>
        <w:spacing w:before="240"/>
      </w:pPr>
      <w:r>
        <w:t>V</w:t>
      </w:r>
      <w:r w:rsidRPr="00EA4CFD">
        <w:t xml:space="preserve">ideo tapes and written logs shall be clearly labeled with the </w:t>
      </w:r>
      <w:r>
        <w:t>P</w:t>
      </w:r>
      <w:r w:rsidRPr="00EA4CFD">
        <w:t>roject name and location identification. ]</w:t>
      </w:r>
    </w:p>
    <w:p w:rsidR="00F53A09" w:rsidRDefault="00F53A09" w:rsidP="0072300E">
      <w:pPr>
        <w:pStyle w:val="MSUFTCHSpec"/>
        <w:numPr>
          <w:ilvl w:val="4"/>
          <w:numId w:val="23"/>
        </w:numPr>
        <w:spacing w:before="240"/>
      </w:pPr>
      <w:r w:rsidRPr="00EA4CFD">
        <w:t>If sewer has dirt and debris which prohibits video inspection, the sewer shall be cleaned and re-televised at no expense to Owner.</w:t>
      </w:r>
    </w:p>
    <w:p w:rsidR="00F53A09" w:rsidRPr="0072300E" w:rsidRDefault="00F53A09" w:rsidP="008B6D1B">
      <w:pPr>
        <w:pStyle w:val="PRN"/>
        <w:rPr>
          <w:b/>
          <w:iCs/>
          <w:szCs w:val="22"/>
        </w:rPr>
      </w:pPr>
      <w:r w:rsidRPr="0072300E">
        <w:rPr>
          <w:b/>
          <w:iCs/>
          <w:szCs w:val="22"/>
        </w:rPr>
        <w:t>Drawings Indicate Go-No-Go gage for plastic pipe:</w:t>
      </w:r>
    </w:p>
    <w:p w:rsidR="00F53A09" w:rsidRPr="0072300E" w:rsidRDefault="00F53A09" w:rsidP="008B6D1B">
      <w:pPr>
        <w:pStyle w:val="PRN"/>
        <w:rPr>
          <w:b/>
        </w:rPr>
      </w:pPr>
    </w:p>
    <w:p w:rsidR="00F53A09" w:rsidRPr="0072300E" w:rsidRDefault="00F53A09" w:rsidP="008B6D1B">
      <w:pPr>
        <w:pStyle w:val="PRN"/>
        <w:rPr>
          <w:b/>
        </w:rPr>
      </w:pPr>
      <w:r w:rsidRPr="0072300E">
        <w:rPr>
          <w:b/>
        </w:rPr>
        <w:t>Paragraph Reference Indicate on Drawings</w:t>
      </w:r>
    </w:p>
    <w:p w:rsidR="00F53A09" w:rsidRPr="0072300E" w:rsidRDefault="00F53A09" w:rsidP="008B6D1B">
      <w:pPr>
        <w:pStyle w:val="PRN"/>
        <w:rPr>
          <w:b/>
        </w:rPr>
      </w:pPr>
      <w:r w:rsidRPr="0072300E">
        <w:rPr>
          <w:b/>
        </w:rPr>
        <w:t>2.1 A.2.b.1)</w:t>
      </w:r>
      <w:r w:rsidRPr="0072300E">
        <w:rPr>
          <w:b/>
        </w:rPr>
        <w:tab/>
        <w:t>C76:  C1, I, II, III, IV or V</w:t>
      </w:r>
    </w:p>
    <w:p w:rsidR="00F53A09" w:rsidRPr="0072300E" w:rsidRDefault="00F53A09" w:rsidP="008B6D1B">
      <w:pPr>
        <w:pStyle w:val="PRN"/>
        <w:rPr>
          <w:b/>
        </w:rPr>
      </w:pPr>
      <w:r w:rsidRPr="0072300E">
        <w:rPr>
          <w:b/>
        </w:rPr>
        <w:t>2.1 A.2.f.1)</w:t>
      </w:r>
      <w:r w:rsidRPr="0072300E">
        <w:rPr>
          <w:b/>
        </w:rPr>
        <w:tab/>
        <w:t>ABS:  SDR-35</w:t>
      </w:r>
    </w:p>
    <w:p w:rsidR="00F53A09" w:rsidRPr="0072300E" w:rsidRDefault="00F53A09" w:rsidP="008B6D1B">
      <w:pPr>
        <w:pStyle w:val="PRN"/>
        <w:rPr>
          <w:b/>
        </w:rPr>
      </w:pPr>
      <w:r w:rsidRPr="0072300E">
        <w:rPr>
          <w:b/>
        </w:rPr>
        <w:t>2.1 B.1.</w:t>
      </w:r>
      <w:r w:rsidRPr="0072300E">
        <w:rPr>
          <w:b/>
        </w:rPr>
        <w:tab/>
      </w:r>
      <w:r w:rsidRPr="0072300E">
        <w:rPr>
          <w:b/>
        </w:rPr>
        <w:tab/>
        <w:t>Sanitary lead material</w:t>
      </w:r>
    </w:p>
    <w:p w:rsidR="00F53A09" w:rsidRPr="0072300E" w:rsidRDefault="00F53A09" w:rsidP="008B6D1B">
      <w:pPr>
        <w:pStyle w:val="PRN"/>
        <w:rPr>
          <w:b/>
        </w:rPr>
      </w:pPr>
      <w:r w:rsidRPr="0072300E">
        <w:rPr>
          <w:b/>
        </w:rPr>
        <w:lastRenderedPageBreak/>
        <w:t>2.2 A.</w:t>
      </w:r>
      <w:r w:rsidRPr="0072300E">
        <w:rPr>
          <w:b/>
        </w:rPr>
        <w:tab/>
      </w:r>
      <w:r w:rsidRPr="0072300E">
        <w:rPr>
          <w:b/>
        </w:rPr>
        <w:tab/>
        <w:t>Type of manhole</w:t>
      </w:r>
    </w:p>
    <w:p w:rsidR="00F53A09" w:rsidRPr="0072300E" w:rsidRDefault="00F53A09" w:rsidP="008B6D1B">
      <w:pPr>
        <w:pStyle w:val="PRN"/>
        <w:rPr>
          <w:b/>
        </w:rPr>
      </w:pPr>
      <w:r w:rsidRPr="0072300E">
        <w:rPr>
          <w:b/>
        </w:rPr>
        <w:t>3.1 A.2.b</w:t>
      </w:r>
      <w:r w:rsidRPr="0072300E">
        <w:rPr>
          <w:b/>
        </w:rPr>
        <w:tab/>
        <w:t>.</w:t>
      </w:r>
      <w:r w:rsidRPr="0072300E">
        <w:rPr>
          <w:b/>
        </w:rPr>
        <w:tab/>
        <w:t>Clearance from water main</w:t>
      </w:r>
    </w:p>
    <w:p w:rsidR="00F53A09" w:rsidRPr="0072300E" w:rsidRDefault="00F53A09" w:rsidP="008B6D1B">
      <w:pPr>
        <w:pStyle w:val="PRN"/>
        <w:rPr>
          <w:b/>
        </w:rPr>
      </w:pPr>
      <w:r w:rsidRPr="0072300E">
        <w:rPr>
          <w:b/>
        </w:rPr>
        <w:t>3.2 D.4.e</w:t>
      </w:r>
      <w:r w:rsidRPr="0072300E">
        <w:rPr>
          <w:b/>
        </w:rPr>
        <w:tab/>
        <w:t>.</w:t>
      </w:r>
      <w:r w:rsidRPr="0072300E">
        <w:rPr>
          <w:b/>
        </w:rPr>
        <w:tab/>
        <w:t>Top of manhole elevation</w:t>
      </w:r>
    </w:p>
    <w:p w:rsidR="00F53A09" w:rsidRPr="0072300E" w:rsidRDefault="00F53A09" w:rsidP="008B6D1B">
      <w:pPr>
        <w:pStyle w:val="PRN"/>
        <w:rPr>
          <w:b/>
        </w:rPr>
      </w:pPr>
      <w:r w:rsidRPr="0072300E">
        <w:rPr>
          <w:b/>
        </w:rPr>
        <w:t>3.2 E.1.a</w:t>
      </w:r>
      <w:r w:rsidRPr="0072300E">
        <w:rPr>
          <w:b/>
        </w:rPr>
        <w:tab/>
        <w:t>.</w:t>
      </w:r>
      <w:r w:rsidRPr="0072300E">
        <w:rPr>
          <w:b/>
        </w:rPr>
        <w:tab/>
        <w:t>Service lead locations</w:t>
      </w:r>
    </w:p>
    <w:p w:rsidR="00F53A09" w:rsidRPr="0072300E" w:rsidRDefault="00F53A09" w:rsidP="008B6D1B">
      <w:pPr>
        <w:pStyle w:val="PRN"/>
        <w:rPr>
          <w:b/>
        </w:rPr>
      </w:pPr>
      <w:r w:rsidRPr="0072300E">
        <w:rPr>
          <w:b/>
        </w:rPr>
        <w:t>3.2 E.2.</w:t>
      </w:r>
      <w:r w:rsidRPr="0072300E">
        <w:rPr>
          <w:b/>
        </w:rPr>
        <w:tab/>
      </w:r>
      <w:r w:rsidRPr="0072300E">
        <w:rPr>
          <w:b/>
        </w:rPr>
        <w:tab/>
        <w:t>Lead alignment</w:t>
      </w:r>
    </w:p>
    <w:p w:rsidR="00F53A09" w:rsidRPr="0072300E" w:rsidRDefault="00F53A09" w:rsidP="008B6D1B">
      <w:pPr>
        <w:pStyle w:val="PRN"/>
        <w:rPr>
          <w:b/>
        </w:rPr>
      </w:pPr>
      <w:r w:rsidRPr="0072300E">
        <w:rPr>
          <w:b/>
        </w:rPr>
        <w:t>3.2 E.4.a.</w:t>
      </w:r>
      <w:r w:rsidRPr="0072300E">
        <w:rPr>
          <w:b/>
        </w:rPr>
        <w:tab/>
      </w:r>
      <w:r w:rsidRPr="0072300E">
        <w:rPr>
          <w:b/>
        </w:rPr>
        <w:tab/>
        <w:t>Lead elevation at property line</w:t>
      </w:r>
    </w:p>
    <w:p w:rsidR="00F53A09" w:rsidRPr="0072300E" w:rsidRDefault="00F53A09" w:rsidP="008B6D1B">
      <w:pPr>
        <w:pStyle w:val="PRN"/>
        <w:rPr>
          <w:b/>
        </w:rPr>
      </w:pPr>
      <w:r w:rsidRPr="0072300E">
        <w:rPr>
          <w:b/>
        </w:rPr>
        <w:t>3.2 E.8.a.</w:t>
      </w:r>
      <w:r w:rsidRPr="0072300E">
        <w:rPr>
          <w:b/>
        </w:rPr>
        <w:tab/>
      </w:r>
      <w:r w:rsidRPr="0072300E">
        <w:rPr>
          <w:b/>
        </w:rPr>
        <w:tab/>
        <w:t>Manhole numbers</w:t>
      </w:r>
    </w:p>
    <w:p w:rsidR="00F53A09" w:rsidRPr="00EA4CFD" w:rsidRDefault="00F53A09" w:rsidP="008B6D1B">
      <w:pPr>
        <w:pStyle w:val="MSUFTCHSpec"/>
        <w:numPr>
          <w:ilvl w:val="0"/>
          <w:numId w:val="0"/>
        </w:numPr>
        <w:ind w:left="1440"/>
      </w:pPr>
    </w:p>
    <w:p w:rsidR="00F53A09" w:rsidRPr="00EA4CFD" w:rsidRDefault="00F53A09" w:rsidP="000D78A5">
      <w:pPr>
        <w:rPr>
          <w:szCs w:val="22"/>
        </w:rPr>
      </w:pPr>
    </w:p>
    <w:p w:rsidR="00F53A09" w:rsidRPr="00EA4CFD" w:rsidRDefault="00F53A09" w:rsidP="000D78A5">
      <w:pPr>
        <w:rPr>
          <w:szCs w:val="22"/>
        </w:rPr>
      </w:pPr>
      <w:r w:rsidRPr="00EA4CFD">
        <w:rPr>
          <w:szCs w:val="22"/>
        </w:rPr>
        <w:t>END OF SECTION</w:t>
      </w:r>
      <w:bookmarkStart w:id="4" w:name="Section_No3"/>
      <w:bookmarkEnd w:id="4"/>
      <w:r>
        <w:rPr>
          <w:szCs w:val="22"/>
        </w:rPr>
        <w:t xml:space="preserve"> 33000</w:t>
      </w:r>
    </w:p>
    <w:p w:rsidR="00F53A09" w:rsidRPr="00EA4CFD" w:rsidRDefault="00F53A09" w:rsidP="00E63342">
      <w:pPr>
        <w:rPr>
          <w:szCs w:val="22"/>
        </w:rPr>
      </w:pPr>
    </w:p>
    <w:sectPr w:rsidR="00F53A09" w:rsidRPr="00EA4CFD" w:rsidSect="00B65F96">
      <w:headerReference w:type="default" r:id="rId7"/>
      <w:footerReference w:type="default" r:id="rId8"/>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442" w:rsidRDefault="00474442">
      <w:r>
        <w:separator/>
      </w:r>
    </w:p>
  </w:endnote>
  <w:endnote w:type="continuationSeparator" w:id="0">
    <w:p w:rsidR="00474442" w:rsidRDefault="0047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A09" w:rsidRPr="00EA4CFD" w:rsidRDefault="00F53A09">
    <w:pPr>
      <w:pStyle w:val="Footer"/>
      <w:rPr>
        <w:sz w:val="20"/>
        <w:szCs w:val="20"/>
      </w:rPr>
    </w:pPr>
  </w:p>
  <w:p w:rsidR="00F53A09" w:rsidRPr="00EA4CFD" w:rsidRDefault="00F53A09">
    <w:pPr>
      <w:pStyle w:val="Footer"/>
      <w:rPr>
        <w:sz w:val="20"/>
        <w:szCs w:val="20"/>
      </w:rPr>
    </w:pPr>
    <w:r w:rsidRPr="00EA4CFD">
      <w:rPr>
        <w:sz w:val="20"/>
        <w:szCs w:val="20"/>
      </w:rPr>
      <w:t>333000SanSewerSyst.doc</w:t>
    </w:r>
  </w:p>
  <w:p w:rsidR="00F53A09" w:rsidRPr="00EA4CFD" w:rsidRDefault="00F53A09">
    <w:pPr>
      <w:pStyle w:val="Footer"/>
      <w:rPr>
        <w:sz w:val="20"/>
        <w:szCs w:val="20"/>
      </w:rPr>
    </w:pPr>
    <w:r w:rsidRPr="00EA4CFD">
      <w:rPr>
        <w:sz w:val="20"/>
        <w:szCs w:val="20"/>
      </w:rPr>
      <w:t xml:space="preserve">Revised </w:t>
    </w:r>
    <w:r w:rsidR="00107406">
      <w:rPr>
        <w:sz w:val="20"/>
        <w:szCs w:val="20"/>
      </w:rPr>
      <w:t>08/31/2017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442" w:rsidRDefault="00474442">
      <w:r>
        <w:separator/>
      </w:r>
    </w:p>
  </w:footnote>
  <w:footnote w:type="continuationSeparator" w:id="0">
    <w:p w:rsidR="00474442" w:rsidRDefault="00474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9" w:type="pct"/>
      <w:tblLayout w:type="fixed"/>
      <w:tblCellMar>
        <w:left w:w="115" w:type="dxa"/>
        <w:right w:w="115" w:type="dxa"/>
      </w:tblCellMar>
      <w:tblLook w:val="04A0" w:firstRow="1" w:lastRow="0" w:firstColumn="1" w:lastColumn="0" w:noHBand="0" w:noVBand="1"/>
    </w:tblPr>
    <w:tblGrid>
      <w:gridCol w:w="6026"/>
      <w:gridCol w:w="3341"/>
    </w:tblGrid>
    <w:tr w:rsidR="00F53A09" w:rsidTr="00235C1C">
      <w:trPr>
        <w:trHeight w:val="720"/>
      </w:trPr>
      <w:tc>
        <w:tcPr>
          <w:tcW w:w="6026" w:type="dxa"/>
          <w:tcMar>
            <w:left w:w="14" w:type="dxa"/>
            <w:right w:w="115" w:type="dxa"/>
          </w:tcMar>
        </w:tcPr>
        <w:p w:rsidR="00F53A09" w:rsidRDefault="00F53A09" w:rsidP="00235C1C">
          <w:pPr>
            <w:pStyle w:val="Header"/>
          </w:pP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F53A09" w:rsidRDefault="00F53A09" w:rsidP="00235C1C">
          <w:pPr>
            <w:pStyle w:val="Header"/>
          </w:pPr>
          <w:r>
            <w:t>Construction Standards</w:t>
          </w:r>
        </w:p>
      </w:tc>
      <w:tc>
        <w:tcPr>
          <w:tcW w:w="3341" w:type="dxa"/>
          <w:tcMar>
            <w:left w:w="14" w:type="dxa"/>
            <w:right w:w="14" w:type="dxa"/>
          </w:tcMar>
        </w:tcPr>
        <w:p w:rsidR="00F53A09" w:rsidRPr="00EA4CFD" w:rsidRDefault="00F53A09" w:rsidP="00AC1344">
          <w:pPr>
            <w:jc w:val="right"/>
            <w:rPr>
              <w:caps/>
              <w:szCs w:val="22"/>
            </w:rPr>
          </w:pPr>
          <w:bookmarkStart w:id="5" w:name="Section_Title1"/>
          <w:bookmarkEnd w:id="5"/>
          <w:r w:rsidRPr="00EA4CFD">
            <w:rPr>
              <w:caps/>
              <w:szCs w:val="22"/>
            </w:rPr>
            <w:t>Sanitary Sewer System</w:t>
          </w:r>
        </w:p>
        <w:p w:rsidR="00F53A09" w:rsidRDefault="00F53A09" w:rsidP="00235C1C">
          <w:pPr>
            <w:pStyle w:val="Header"/>
            <w:jc w:val="right"/>
          </w:pPr>
          <w:r>
            <w:t>PAGE 333000-</w:t>
          </w:r>
          <w:r>
            <w:rPr>
              <w:rStyle w:val="PageNumber"/>
            </w:rPr>
            <w:fldChar w:fldCharType="begin"/>
          </w:r>
          <w:r>
            <w:rPr>
              <w:rStyle w:val="PageNumber"/>
            </w:rPr>
            <w:instrText xml:space="preserve"> PAGE </w:instrText>
          </w:r>
          <w:r>
            <w:rPr>
              <w:rStyle w:val="PageNumber"/>
            </w:rPr>
            <w:fldChar w:fldCharType="separate"/>
          </w:r>
          <w:r w:rsidR="00107406">
            <w:rPr>
              <w:rStyle w:val="PageNumber"/>
              <w:noProof/>
            </w:rPr>
            <w:t>1</w:t>
          </w:r>
          <w:r>
            <w:rPr>
              <w:rStyle w:val="PageNumber"/>
            </w:rPr>
            <w:fldChar w:fldCharType="end"/>
          </w:r>
        </w:p>
      </w:tc>
    </w:tr>
  </w:tbl>
  <w:p w:rsidR="00F53A09" w:rsidRPr="00C43FC1" w:rsidRDefault="00F53A09" w:rsidP="00AC1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720"/>
        </w:tabs>
        <w:ind w:left="720" w:hanging="720"/>
      </w:pPr>
      <w:rPr>
        <w:rFonts w:cs="Times New Roman"/>
      </w:rPr>
    </w:lvl>
    <w:lvl w:ilvl="4">
      <w:start w:val="1"/>
      <w:numFmt w:val="upperLetter"/>
      <w:lvlText w:val="%5."/>
      <w:lvlJc w:val="left"/>
      <w:pPr>
        <w:tabs>
          <w:tab w:val="left" w:pos="720"/>
        </w:tabs>
        <w:ind w:left="720" w:hanging="480"/>
      </w:pPr>
      <w:rPr>
        <w:rFonts w:cs="Times New Roman"/>
      </w:rPr>
    </w:lvl>
    <w:lvl w:ilvl="5">
      <w:start w:val="1"/>
      <w:numFmt w:val="decimal"/>
      <w:lvlText w:val="%6."/>
      <w:lvlJc w:val="left"/>
      <w:pPr>
        <w:tabs>
          <w:tab w:val="left" w:pos="1200"/>
        </w:tabs>
        <w:ind w:left="1200" w:hanging="480"/>
      </w:pPr>
      <w:rPr>
        <w:rFonts w:cs="Times New Roman"/>
      </w:rPr>
    </w:lvl>
    <w:lvl w:ilvl="6">
      <w:start w:val="1"/>
      <w:numFmt w:val="lowerLetter"/>
      <w:lvlText w:val="%7."/>
      <w:lvlJc w:val="left"/>
      <w:pPr>
        <w:tabs>
          <w:tab w:val="left" w:pos="1680"/>
        </w:tabs>
        <w:ind w:left="1680" w:hanging="480"/>
      </w:pPr>
      <w:rPr>
        <w:rFonts w:cs="Times New Roman"/>
      </w:rPr>
    </w:lvl>
    <w:lvl w:ilvl="7">
      <w:start w:val="1"/>
      <w:numFmt w:val="decimal"/>
      <w:lvlText w:val="%8)"/>
      <w:lvlJc w:val="left"/>
      <w:pPr>
        <w:tabs>
          <w:tab w:val="left" w:pos="2160"/>
        </w:tabs>
        <w:ind w:left="2160" w:hanging="480"/>
      </w:pPr>
      <w:rPr>
        <w:rFonts w:cs="Times New Roman"/>
      </w:rPr>
    </w:lvl>
    <w:lvl w:ilvl="8">
      <w:start w:val="1"/>
      <w:numFmt w:val="lowerLetter"/>
      <w:lvlText w:val="%9)"/>
      <w:lvlJc w:val="left"/>
      <w:pPr>
        <w:tabs>
          <w:tab w:val="left" w:pos="2640"/>
        </w:tabs>
        <w:ind w:left="2640" w:hanging="480"/>
      </w:pPr>
      <w:rPr>
        <w:rFonts w:cs="Times New Roman"/>
      </w:rPr>
    </w:lvl>
  </w:abstractNum>
  <w:abstractNum w:abstractNumId="1" w15:restartNumberingAfterBreak="0">
    <w:nsid w:val="08A97783"/>
    <w:multiLevelType w:val="multilevel"/>
    <w:tmpl w:val="F2B0D9FA"/>
    <w:lvl w:ilvl="0">
      <w:start w:val="1"/>
      <w:numFmt w:val="decimal"/>
      <w:suff w:val="nothing"/>
      <w:lvlText w:val="PART %1 - "/>
      <w:lvlJc w:val="right"/>
      <w:pPr>
        <w:ind w:left="360" w:hanging="144"/>
      </w:pPr>
      <w:rPr>
        <w:rFonts w:cs="Times New Roman" w:hint="default"/>
      </w:rPr>
    </w:lvl>
    <w:lvl w:ilvl="1">
      <w:start w:val="1"/>
      <w:numFmt w:val="decimalZero"/>
      <w:lvlText w:val="%1.%2"/>
      <w:lvlJc w:val="left"/>
      <w:pPr>
        <w:tabs>
          <w:tab w:val="num" w:pos="720"/>
        </w:tabs>
        <w:ind w:left="720" w:hanging="36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bullet"/>
      <w:lvlText w:val=""/>
      <w:lvlJc w:val="left"/>
      <w:pPr>
        <w:tabs>
          <w:tab w:val="num" w:pos="360"/>
        </w:tabs>
        <w:ind w:left="2880" w:hanging="360"/>
      </w:pPr>
      <w:rPr>
        <w:rFonts w:ascii="Symbol" w:hAnsi="Symbol" w:hint="default"/>
      </w:rPr>
    </w:lvl>
    <w:lvl w:ilvl="8">
      <w:start w:val="1"/>
      <w:numFmt w:val="bullet"/>
      <w:lvlText w:val="–"/>
      <w:lvlJc w:val="left"/>
      <w:pPr>
        <w:tabs>
          <w:tab w:val="num" w:pos="360"/>
        </w:tabs>
        <w:ind w:left="3240" w:hanging="360"/>
      </w:pPr>
      <w:rPr>
        <w:rFonts w:ascii="Arial" w:hAnsi="Arial" w:hint="default"/>
      </w:rPr>
    </w:lvl>
  </w:abstractNum>
  <w:abstractNum w:abstractNumId="2" w15:restartNumberingAfterBreak="0">
    <w:nsid w:val="0BF62154"/>
    <w:multiLevelType w:val="multilevel"/>
    <w:tmpl w:val="8EA8267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93"/>
        </w:tabs>
        <w:ind w:left="893" w:hanging="893"/>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440"/>
        </w:tabs>
        <w:ind w:left="1440" w:hanging="547"/>
      </w:pPr>
      <w:rPr>
        <w:rFonts w:ascii="Times New Roman" w:hAnsi="Times New Roman" w:cs="Times New Roman" w:hint="default"/>
        <w:b w:val="0"/>
        <w:i w:val="0"/>
        <w:sz w:val="22"/>
        <w:szCs w:val="22"/>
      </w:rPr>
    </w:lvl>
    <w:lvl w:ilvl="3">
      <w:start w:val="1"/>
      <w:numFmt w:val="decimal"/>
      <w:lvlText w:val="%4."/>
      <w:lvlJc w:val="left"/>
      <w:pPr>
        <w:tabs>
          <w:tab w:val="num" w:pos="2016"/>
        </w:tabs>
        <w:ind w:left="2016" w:hanging="576"/>
      </w:pPr>
      <w:rPr>
        <w:rFonts w:ascii="Times New Roman" w:hAnsi="Times New Roman" w:cs="Times New Roman" w:hint="default"/>
        <w:b w:val="0"/>
        <w:i w:val="0"/>
        <w:sz w:val="22"/>
        <w:szCs w:val="22"/>
      </w:rPr>
    </w:lvl>
    <w:lvl w:ilvl="4">
      <w:start w:val="1"/>
      <w:numFmt w:val="lowerLetter"/>
      <w:lvlText w:val="%5."/>
      <w:lvlJc w:val="left"/>
      <w:pPr>
        <w:tabs>
          <w:tab w:val="num" w:pos="2592"/>
        </w:tabs>
        <w:ind w:left="2592" w:hanging="576"/>
      </w:pPr>
      <w:rPr>
        <w:rFonts w:ascii="Times New Roman" w:hAnsi="Times New Roman" w:cs="Times New Roman" w:hint="default"/>
        <w:b w:val="0"/>
        <w:i w:val="0"/>
        <w:sz w:val="22"/>
        <w:szCs w:val="22"/>
      </w:rPr>
    </w:lvl>
    <w:lvl w:ilvl="5">
      <w:start w:val="1"/>
      <w:numFmt w:val="decimal"/>
      <w:lvlText w:val="%6)"/>
      <w:lvlJc w:val="left"/>
      <w:pPr>
        <w:tabs>
          <w:tab w:val="num" w:pos="3168"/>
        </w:tabs>
        <w:ind w:left="3168" w:hanging="576"/>
      </w:pPr>
      <w:rPr>
        <w:rFonts w:ascii="Times New Roman" w:hAnsi="Times New Roman" w:cs="Times New Roman" w:hint="default"/>
        <w:b w:val="0"/>
        <w:i w:val="0"/>
        <w:sz w:val="22"/>
        <w:szCs w:val="22"/>
      </w:rPr>
    </w:lvl>
    <w:lvl w:ilvl="6">
      <w:start w:val="1"/>
      <w:numFmt w:val="lowerLetter"/>
      <w:lvlText w:val="%7)"/>
      <w:lvlJc w:val="left"/>
      <w:pPr>
        <w:tabs>
          <w:tab w:val="num" w:pos="3744"/>
        </w:tabs>
        <w:ind w:left="3744" w:hanging="576"/>
      </w:pPr>
      <w:rPr>
        <w:rFonts w:ascii="Times New Roman" w:hAnsi="Times New Roman" w:cs="Times New Roman" w:hint="default"/>
        <w:b w:val="0"/>
        <w:i w:val="0"/>
        <w:sz w:val="22"/>
        <w:szCs w:val="22"/>
      </w:rPr>
    </w:lvl>
    <w:lvl w:ilvl="7">
      <w:start w:val="1"/>
      <w:numFmt w:val="decimal"/>
      <w:lvlText w:val="(%8)"/>
      <w:lvlJc w:val="left"/>
      <w:pPr>
        <w:tabs>
          <w:tab w:val="num" w:pos="4320"/>
        </w:tabs>
        <w:ind w:left="4320" w:hanging="576"/>
      </w:pPr>
      <w:rPr>
        <w:rFonts w:ascii="Times New Roman" w:hAnsi="Times New Roman" w:cs="Times New Roman" w:hint="default"/>
        <w:b w:val="0"/>
        <w:i w:val="0"/>
        <w:sz w:val="22"/>
        <w:szCs w:val="22"/>
      </w:rPr>
    </w:lvl>
    <w:lvl w:ilvl="8">
      <w:start w:val="1"/>
      <w:numFmt w:val="lowerLetter"/>
      <w:lvlText w:val="(%9)"/>
      <w:lvlJc w:val="left"/>
      <w:pPr>
        <w:tabs>
          <w:tab w:val="num" w:pos="4896"/>
        </w:tabs>
        <w:ind w:left="4896" w:hanging="576"/>
      </w:pPr>
      <w:rPr>
        <w:rFonts w:ascii="Times New Roman" w:hAnsi="Times New Roman" w:cs="Times New Roman" w:hint="default"/>
        <w:b w:val="0"/>
        <w:i w:val="0"/>
        <w:sz w:val="22"/>
        <w:szCs w:val="22"/>
      </w:rPr>
    </w:lvl>
  </w:abstractNum>
  <w:abstractNum w:abstractNumId="3" w15:restartNumberingAfterBreak="0">
    <w:nsid w:val="0D355D74"/>
    <w:multiLevelType w:val="multilevel"/>
    <w:tmpl w:val="51F6CBCE"/>
    <w:lvl w:ilvl="0">
      <w:start w:val="1"/>
      <w:numFmt w:val="decimal"/>
      <w:pStyle w:val="FTCHSpec2"/>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lowerLetter"/>
      <w:lvlText w:val="(%6)"/>
      <w:lvlJc w:val="left"/>
      <w:pPr>
        <w:tabs>
          <w:tab w:val="num" w:pos="2160"/>
        </w:tabs>
        <w:ind w:left="2160" w:hanging="360"/>
      </w:pPr>
      <w:rPr>
        <w:rFonts w:cs="Times New Roman" w:hint="default"/>
      </w:rPr>
    </w:lvl>
    <w:lvl w:ilvl="6">
      <w:start w:val="1"/>
      <w:numFmt w:val="bullet"/>
      <w:lvlText w:val="–"/>
      <w:lvlJc w:val="left"/>
      <w:pPr>
        <w:tabs>
          <w:tab w:val="num" w:pos="2520"/>
        </w:tabs>
        <w:ind w:left="2520" w:hanging="360"/>
      </w:pPr>
      <w:rPr>
        <w:rFonts w:ascii="Arial" w:hAnsi="Arial" w:hint="default"/>
        <w:color w:val="auto"/>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0B75D7C"/>
    <w:multiLevelType w:val="multilevel"/>
    <w:tmpl w:val="553EC2F4"/>
    <w:lvl w:ilvl="0">
      <w:start w:val="1"/>
      <w:numFmt w:val="decimal"/>
      <w:suff w:val="nothing"/>
      <w:lvlText w:val="PART %1 - "/>
      <w:lvlJc w:val="left"/>
      <w:pPr>
        <w:ind w:left="360" w:hanging="144"/>
      </w:pPr>
      <w:rPr>
        <w:rFonts w:cs="Times New Roman" w:hint="default"/>
      </w:rPr>
    </w:lvl>
    <w:lvl w:ilvl="1">
      <w:start w:val="1"/>
      <w:numFmt w:val="decimalZero"/>
      <w:lvlText w:val="%1.%2"/>
      <w:lvlJc w:val="left"/>
      <w:pPr>
        <w:tabs>
          <w:tab w:val="num" w:pos="720"/>
        </w:tabs>
        <w:ind w:left="720" w:hanging="36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bullet"/>
      <w:lvlText w:val=""/>
      <w:lvlJc w:val="left"/>
      <w:pPr>
        <w:tabs>
          <w:tab w:val="num" w:pos="360"/>
        </w:tabs>
        <w:ind w:left="2880" w:hanging="360"/>
      </w:pPr>
      <w:rPr>
        <w:rFonts w:ascii="Symbol" w:hAnsi="Symbol" w:hint="default"/>
      </w:rPr>
    </w:lvl>
    <w:lvl w:ilvl="8">
      <w:start w:val="1"/>
      <w:numFmt w:val="bullet"/>
      <w:lvlText w:val="–"/>
      <w:lvlJc w:val="left"/>
      <w:pPr>
        <w:tabs>
          <w:tab w:val="num" w:pos="360"/>
        </w:tabs>
        <w:ind w:left="3240" w:hanging="360"/>
      </w:pPr>
      <w:rPr>
        <w:rFonts w:ascii="Arial" w:hAnsi="Arial" w:hint="default"/>
      </w:rPr>
    </w:lvl>
  </w:abstractNum>
  <w:abstractNum w:abstractNumId="5" w15:restartNumberingAfterBreak="0">
    <w:nsid w:val="13530A87"/>
    <w:multiLevelType w:val="multilevel"/>
    <w:tmpl w:val="09F66DE6"/>
    <w:lvl w:ilvl="0">
      <w:start w:val="1"/>
      <w:numFmt w:val="decimal"/>
      <w:suff w:val="nothing"/>
      <w:lvlText w:val="PART %1 - "/>
      <w:lvlJc w:val="left"/>
      <w:pPr>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bullet"/>
      <w:lvlText w:val=""/>
      <w:lvlJc w:val="left"/>
      <w:pPr>
        <w:tabs>
          <w:tab w:val="num" w:pos="1440"/>
        </w:tabs>
        <w:ind w:left="1440" w:hanging="1440"/>
      </w:pPr>
      <w:rPr>
        <w:rFonts w:ascii="Symbol" w:hAnsi="Symbol" w:hint="default"/>
      </w:rPr>
    </w:lvl>
    <w:lvl w:ilvl="8">
      <w:start w:val="1"/>
      <w:numFmt w:val="bullet"/>
      <w:lvlText w:val="–"/>
      <w:lvlJc w:val="left"/>
      <w:pPr>
        <w:tabs>
          <w:tab w:val="num" w:pos="1440"/>
        </w:tabs>
        <w:ind w:left="1440" w:hanging="1440"/>
      </w:pPr>
      <w:rPr>
        <w:rFonts w:ascii="Arial" w:hAnsi="Arial" w:hint="default"/>
      </w:rPr>
    </w:lvl>
  </w:abstractNum>
  <w:abstractNum w:abstractNumId="6" w15:restartNumberingAfterBreak="0">
    <w:nsid w:val="1A042F15"/>
    <w:multiLevelType w:val="multilevel"/>
    <w:tmpl w:val="29121566"/>
    <w:lvl w:ilvl="0">
      <w:start w:val="1"/>
      <w:numFmt w:val="decimal"/>
      <w:suff w:val="nothing"/>
      <w:lvlText w:val="PART %1 - "/>
      <w:lvlJc w:val="left"/>
      <w:pPr>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decimal"/>
      <w:lvlText w:val="(%8)"/>
      <w:lvlJc w:val="left"/>
      <w:pPr>
        <w:tabs>
          <w:tab w:val="num" w:pos="1440"/>
        </w:tabs>
        <w:ind w:left="1440" w:hanging="1440"/>
      </w:pPr>
      <w:rPr>
        <w:rFonts w:cs="Times New Roman" w:hint="default"/>
      </w:rPr>
    </w:lvl>
    <w:lvl w:ilvl="8">
      <w:start w:val="1"/>
      <w:numFmt w:val="bullet"/>
      <w:lvlText w:val="–"/>
      <w:lvlJc w:val="left"/>
      <w:pPr>
        <w:tabs>
          <w:tab w:val="num" w:pos="1440"/>
        </w:tabs>
        <w:ind w:left="1440" w:hanging="1440"/>
      </w:pPr>
      <w:rPr>
        <w:rFonts w:ascii="Arial" w:hAnsi="Arial" w:hint="default"/>
      </w:rPr>
    </w:lvl>
  </w:abstractNum>
  <w:abstractNum w:abstractNumId="7" w15:restartNumberingAfterBreak="0">
    <w:nsid w:val="2429623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2BF20C07"/>
    <w:multiLevelType w:val="multilevel"/>
    <w:tmpl w:val="FA82EF16"/>
    <w:lvl w:ilvl="0">
      <w:start w:val="1"/>
      <w:numFmt w:val="decimal"/>
      <w:pStyle w:val="MSUFTCHSpec"/>
      <w:suff w:val="nothing"/>
      <w:lvlText w:val="PART %1 - "/>
      <w:lvlJc w:val="left"/>
      <w:pPr>
        <w:ind w:left="2160" w:hanging="360"/>
      </w:pPr>
      <w:rPr>
        <w:rFonts w:ascii="Times New Roman" w:hAnsi="Times New Roman" w:cs="Times New Roman" w:hint="default"/>
        <w:b w:val="0"/>
        <w:i w:val="0"/>
        <w:sz w:val="22"/>
        <w:szCs w:val="22"/>
      </w:rPr>
    </w:lvl>
    <w:lvl w:ilvl="1">
      <w:start w:val="1"/>
      <w:numFmt w:val="decimal"/>
      <w:lvlText w:val="%1.%2"/>
      <w:lvlJc w:val="left"/>
      <w:pPr>
        <w:tabs>
          <w:tab w:val="num" w:pos="2664"/>
        </w:tabs>
        <w:ind w:left="2664" w:hanging="864"/>
      </w:pPr>
      <w:rPr>
        <w:rFonts w:ascii="Times New Roman" w:hAnsi="Times New Roman" w:cs="Times New Roman" w:hint="default"/>
        <w:b w:val="0"/>
        <w:i w:val="0"/>
        <w:sz w:val="22"/>
        <w:szCs w:val="22"/>
      </w:rPr>
    </w:lvl>
    <w:lvl w:ilvl="2">
      <w:start w:val="1"/>
      <w:numFmt w:val="upperLetter"/>
      <w:lvlText w:val="%3."/>
      <w:lvlJc w:val="left"/>
      <w:pPr>
        <w:tabs>
          <w:tab w:val="num" w:pos="2664"/>
        </w:tabs>
        <w:ind w:left="2664" w:hanging="605"/>
      </w:pPr>
      <w:rPr>
        <w:rFonts w:ascii="Times New Roman" w:hAnsi="Times New Roman" w:cs="Times New Roman" w:hint="default"/>
        <w:b w:val="0"/>
        <w:i w:val="0"/>
        <w:sz w:val="22"/>
        <w:szCs w:val="22"/>
      </w:rPr>
    </w:lvl>
    <w:lvl w:ilvl="3">
      <w:start w:val="1"/>
      <w:numFmt w:val="decimal"/>
      <w:lvlText w:val="%4."/>
      <w:lvlJc w:val="left"/>
      <w:pPr>
        <w:tabs>
          <w:tab w:val="num" w:pos="3240"/>
        </w:tabs>
        <w:ind w:left="3240" w:hanging="576"/>
      </w:pPr>
      <w:rPr>
        <w:rFonts w:ascii="Times New Roman" w:hAnsi="Times New Roman" w:cs="Times New Roman" w:hint="default"/>
        <w:b w:val="0"/>
        <w:i w:val="0"/>
        <w:sz w:val="22"/>
        <w:szCs w:val="22"/>
      </w:rPr>
    </w:lvl>
    <w:lvl w:ilvl="4">
      <w:start w:val="1"/>
      <w:numFmt w:val="lowerLetter"/>
      <w:lvlText w:val="%5."/>
      <w:lvlJc w:val="left"/>
      <w:pPr>
        <w:tabs>
          <w:tab w:val="num" w:pos="3816"/>
        </w:tabs>
        <w:ind w:left="3816" w:hanging="576"/>
      </w:pPr>
      <w:rPr>
        <w:rFonts w:ascii="Times New Roman" w:hAnsi="Times New Roman" w:cs="Times New Roman" w:hint="default"/>
        <w:b w:val="0"/>
        <w:i w:val="0"/>
        <w:sz w:val="22"/>
        <w:szCs w:val="22"/>
      </w:rPr>
    </w:lvl>
    <w:lvl w:ilvl="5">
      <w:start w:val="1"/>
      <w:numFmt w:val="decimal"/>
      <w:lvlText w:val="%6)"/>
      <w:lvlJc w:val="left"/>
      <w:pPr>
        <w:tabs>
          <w:tab w:val="num" w:pos="4392"/>
        </w:tabs>
        <w:ind w:left="4392" w:hanging="576"/>
      </w:pPr>
      <w:rPr>
        <w:rFonts w:ascii="Times New Roman" w:hAnsi="Times New Roman" w:cs="Times New Roman" w:hint="default"/>
        <w:b w:val="0"/>
        <w:i w:val="0"/>
        <w:sz w:val="22"/>
        <w:szCs w:val="22"/>
      </w:rPr>
    </w:lvl>
    <w:lvl w:ilvl="6">
      <w:start w:val="1"/>
      <w:numFmt w:val="lowerLetter"/>
      <w:lvlText w:val="%7)"/>
      <w:lvlJc w:val="left"/>
      <w:pPr>
        <w:tabs>
          <w:tab w:val="num" w:pos="4968"/>
        </w:tabs>
        <w:ind w:left="4968" w:hanging="576"/>
      </w:pPr>
      <w:rPr>
        <w:rFonts w:ascii="Times New Roman" w:hAnsi="Times New Roman" w:cs="Times New Roman" w:hint="default"/>
        <w:b w:val="0"/>
        <w:i w:val="0"/>
        <w:sz w:val="22"/>
        <w:szCs w:val="22"/>
      </w:rPr>
    </w:lvl>
    <w:lvl w:ilvl="7">
      <w:start w:val="1"/>
      <w:numFmt w:val="decimal"/>
      <w:lvlText w:val="(%8)"/>
      <w:lvlJc w:val="left"/>
      <w:pPr>
        <w:tabs>
          <w:tab w:val="num" w:pos="5544"/>
        </w:tabs>
        <w:ind w:left="5544" w:hanging="576"/>
      </w:pPr>
      <w:rPr>
        <w:rFonts w:ascii="Times New Roman" w:hAnsi="Times New Roman" w:cs="Times New Roman" w:hint="default"/>
        <w:b w:val="0"/>
        <w:i w:val="0"/>
        <w:sz w:val="22"/>
        <w:szCs w:val="22"/>
      </w:rPr>
    </w:lvl>
    <w:lvl w:ilvl="8">
      <w:start w:val="1"/>
      <w:numFmt w:val="lowerLetter"/>
      <w:lvlText w:val="(%9)"/>
      <w:lvlJc w:val="left"/>
      <w:pPr>
        <w:tabs>
          <w:tab w:val="num" w:pos="6120"/>
        </w:tabs>
        <w:ind w:left="6120" w:hanging="576"/>
      </w:pPr>
      <w:rPr>
        <w:rFonts w:ascii="Times New Roman" w:hAnsi="Times New Roman" w:cs="Times New Roman" w:hint="default"/>
        <w:b w:val="0"/>
        <w:i w:val="0"/>
        <w:sz w:val="22"/>
        <w:szCs w:val="22"/>
      </w:rPr>
    </w:lvl>
  </w:abstractNum>
  <w:abstractNum w:abstractNumId="9" w15:restartNumberingAfterBreak="0">
    <w:nsid w:val="30003A6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3EB55C1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ED63EDF"/>
    <w:multiLevelType w:val="multilevel"/>
    <w:tmpl w:val="689E0DDA"/>
    <w:lvl w:ilvl="0">
      <w:start w:val="1"/>
      <w:numFmt w:val="decimal"/>
      <w:suff w:val="nothing"/>
      <w:lvlText w:val="PART %1 - "/>
      <w:lvlJc w:val="left"/>
      <w:pPr>
        <w:ind w:left="360" w:hanging="360"/>
      </w:pPr>
      <w:rPr>
        <w:rFonts w:cs="Times New Roman" w:hint="default"/>
      </w:rPr>
    </w:lvl>
    <w:lvl w:ilvl="1">
      <w:start w:val="1"/>
      <w:numFmt w:val="decimalZero"/>
      <w:lvlText w:val="%1.%2"/>
      <w:lvlJc w:val="left"/>
      <w:pPr>
        <w:tabs>
          <w:tab w:val="num" w:pos="720"/>
        </w:tabs>
        <w:ind w:left="720" w:hanging="36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bullet"/>
      <w:lvlText w:val=""/>
      <w:lvlJc w:val="left"/>
      <w:pPr>
        <w:tabs>
          <w:tab w:val="num" w:pos="360"/>
        </w:tabs>
        <w:ind w:left="2880" w:hanging="360"/>
      </w:pPr>
      <w:rPr>
        <w:rFonts w:ascii="Symbol" w:hAnsi="Symbol" w:hint="default"/>
      </w:rPr>
    </w:lvl>
    <w:lvl w:ilvl="8">
      <w:start w:val="1"/>
      <w:numFmt w:val="bullet"/>
      <w:lvlText w:val="–"/>
      <w:lvlJc w:val="left"/>
      <w:pPr>
        <w:tabs>
          <w:tab w:val="num" w:pos="360"/>
        </w:tabs>
        <w:ind w:left="3240" w:hanging="360"/>
      </w:pPr>
      <w:rPr>
        <w:rFonts w:ascii="Arial" w:hAnsi="Arial" w:hint="default"/>
      </w:rPr>
    </w:lvl>
  </w:abstractNum>
  <w:abstractNum w:abstractNumId="12" w15:restartNumberingAfterBreak="0">
    <w:nsid w:val="5A99611D"/>
    <w:multiLevelType w:val="multilevel"/>
    <w:tmpl w:val="2AA68236"/>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13" w15:restartNumberingAfterBreak="0">
    <w:nsid w:val="7677043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770709D1"/>
    <w:multiLevelType w:val="multilevel"/>
    <w:tmpl w:val="39E696A2"/>
    <w:lvl w:ilvl="0">
      <w:start w:val="1"/>
      <w:numFmt w:val="decimal"/>
      <w:suff w:val="nothing"/>
      <w:lvlText w:val="PART %1 - "/>
      <w:lvlJc w:val="left"/>
      <w:pPr>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decimal"/>
      <w:lvlText w:val="(%8)"/>
      <w:lvlJc w:val="left"/>
      <w:pPr>
        <w:tabs>
          <w:tab w:val="num" w:pos="3125"/>
        </w:tabs>
        <w:ind w:left="3125" w:hanging="490"/>
      </w:pPr>
      <w:rPr>
        <w:rFonts w:cs="Times New Roman" w:hint="default"/>
      </w:rPr>
    </w:lvl>
    <w:lvl w:ilvl="8">
      <w:start w:val="1"/>
      <w:numFmt w:val="bullet"/>
      <w:lvlText w:val="–"/>
      <w:lvlJc w:val="left"/>
      <w:pPr>
        <w:tabs>
          <w:tab w:val="num" w:pos="1440"/>
        </w:tabs>
        <w:ind w:left="1440" w:hanging="1440"/>
      </w:pPr>
      <w:rPr>
        <w:rFonts w:ascii="Arial" w:hAnsi="Arial" w:hint="default"/>
      </w:rPr>
    </w:lvl>
  </w:abstractNum>
  <w:abstractNum w:abstractNumId="15" w15:restartNumberingAfterBreak="0">
    <w:nsid w:val="7D13213A"/>
    <w:multiLevelType w:val="multilevel"/>
    <w:tmpl w:val="9D82153A"/>
    <w:lvl w:ilvl="0">
      <w:start w:val="1"/>
      <w:numFmt w:val="decimal"/>
      <w:pStyle w:val="MSUSpec"/>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4"/>
  </w:num>
  <w:num w:numId="11">
    <w:abstractNumId w:val="1"/>
  </w:num>
  <w:num w:numId="12">
    <w:abstractNumId w:val="4"/>
  </w:num>
  <w:num w:numId="13">
    <w:abstractNumId w:val="11"/>
  </w:num>
  <w:num w:numId="14">
    <w:abstractNumId w:val="13"/>
  </w:num>
  <w:num w:numId="15">
    <w:abstractNumId w:val="7"/>
  </w:num>
  <w:num w:numId="16">
    <w:abstractNumId w:val="9"/>
  </w:num>
  <w:num w:numId="17">
    <w:abstractNumId w:val="3"/>
  </w:num>
  <w:num w:numId="18">
    <w:abstractNumId w:val="5"/>
  </w:num>
  <w:num w:numId="19">
    <w:abstractNumId w:val="6"/>
  </w:num>
  <w:num w:numId="20">
    <w:abstractNumId w:val="10"/>
  </w:num>
  <w:num w:numId="21">
    <w:abstractNumId w:val="14"/>
  </w:num>
  <w:num w:numId="22">
    <w:abstractNumId w:val="8"/>
  </w:num>
  <w:num w:numId="23">
    <w:abstractNumId w:val="15"/>
  </w:num>
  <w:num w:numId="24">
    <w:abstractNumId w:val="8"/>
  </w:num>
  <w:num w:numId="25">
    <w:abstractNumId w:val="12"/>
  </w:num>
  <w:num w:numId="26">
    <w:abstractNumId w:val="8"/>
  </w:num>
  <w:num w:numId="27">
    <w:abstractNumId w:val="2"/>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rawingGridHorizontalSpacing w:val="187"/>
  <w:drawingGridVerticalSpacing w:val="187"/>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134"/>
    <w:rsid w:val="00002A3D"/>
    <w:rsid w:val="00016EA3"/>
    <w:rsid w:val="0002754A"/>
    <w:rsid w:val="00072D2E"/>
    <w:rsid w:val="00090EA5"/>
    <w:rsid w:val="0009644F"/>
    <w:rsid w:val="000C5333"/>
    <w:rsid w:val="000D0E1B"/>
    <w:rsid w:val="000D0F04"/>
    <w:rsid w:val="000D78A5"/>
    <w:rsid w:val="000F5D6B"/>
    <w:rsid w:val="00107406"/>
    <w:rsid w:val="00107A9A"/>
    <w:rsid w:val="00117A2B"/>
    <w:rsid w:val="00125C33"/>
    <w:rsid w:val="0013309F"/>
    <w:rsid w:val="00146FE2"/>
    <w:rsid w:val="00152EEF"/>
    <w:rsid w:val="00177716"/>
    <w:rsid w:val="001843FD"/>
    <w:rsid w:val="001844F8"/>
    <w:rsid w:val="001A483E"/>
    <w:rsid w:val="001C6915"/>
    <w:rsid w:val="001D20A9"/>
    <w:rsid w:val="001E7E2C"/>
    <w:rsid w:val="00206212"/>
    <w:rsid w:val="00206AFC"/>
    <w:rsid w:val="00235134"/>
    <w:rsid w:val="00235C1C"/>
    <w:rsid w:val="00262104"/>
    <w:rsid w:val="002717FD"/>
    <w:rsid w:val="002821CA"/>
    <w:rsid w:val="00286767"/>
    <w:rsid w:val="00287325"/>
    <w:rsid w:val="00291446"/>
    <w:rsid w:val="002B361D"/>
    <w:rsid w:val="002C6D51"/>
    <w:rsid w:val="002D65E0"/>
    <w:rsid w:val="002F549C"/>
    <w:rsid w:val="00310BDA"/>
    <w:rsid w:val="00313336"/>
    <w:rsid w:val="0032100B"/>
    <w:rsid w:val="003212FE"/>
    <w:rsid w:val="003254ED"/>
    <w:rsid w:val="00327F70"/>
    <w:rsid w:val="00343616"/>
    <w:rsid w:val="003549F2"/>
    <w:rsid w:val="00363A9E"/>
    <w:rsid w:val="0036493B"/>
    <w:rsid w:val="003907AB"/>
    <w:rsid w:val="00395A73"/>
    <w:rsid w:val="003A39DA"/>
    <w:rsid w:val="003D1819"/>
    <w:rsid w:val="003E167D"/>
    <w:rsid w:val="003E4600"/>
    <w:rsid w:val="003F7D3B"/>
    <w:rsid w:val="0040150A"/>
    <w:rsid w:val="00404625"/>
    <w:rsid w:val="00427327"/>
    <w:rsid w:val="004348DF"/>
    <w:rsid w:val="00473290"/>
    <w:rsid w:val="00474442"/>
    <w:rsid w:val="00481A75"/>
    <w:rsid w:val="004A1F11"/>
    <w:rsid w:val="004C0728"/>
    <w:rsid w:val="004C449C"/>
    <w:rsid w:val="004E1128"/>
    <w:rsid w:val="004E3D89"/>
    <w:rsid w:val="004F28F9"/>
    <w:rsid w:val="00503FF1"/>
    <w:rsid w:val="00507B16"/>
    <w:rsid w:val="00515201"/>
    <w:rsid w:val="00534856"/>
    <w:rsid w:val="00535381"/>
    <w:rsid w:val="00537DA3"/>
    <w:rsid w:val="005427E3"/>
    <w:rsid w:val="00555AF6"/>
    <w:rsid w:val="005577CF"/>
    <w:rsid w:val="005759AE"/>
    <w:rsid w:val="00584077"/>
    <w:rsid w:val="00595A37"/>
    <w:rsid w:val="00597EEC"/>
    <w:rsid w:val="005A4CBF"/>
    <w:rsid w:val="005B0F78"/>
    <w:rsid w:val="005B4861"/>
    <w:rsid w:val="005C697E"/>
    <w:rsid w:val="005F0466"/>
    <w:rsid w:val="005F250F"/>
    <w:rsid w:val="005F3C58"/>
    <w:rsid w:val="00605DF9"/>
    <w:rsid w:val="00611576"/>
    <w:rsid w:val="00622D34"/>
    <w:rsid w:val="006372B4"/>
    <w:rsid w:val="00642E70"/>
    <w:rsid w:val="00644D59"/>
    <w:rsid w:val="00644E72"/>
    <w:rsid w:val="006516D0"/>
    <w:rsid w:val="006557AE"/>
    <w:rsid w:val="00657E3D"/>
    <w:rsid w:val="00660BF2"/>
    <w:rsid w:val="00665623"/>
    <w:rsid w:val="006E21DC"/>
    <w:rsid w:val="006F31EA"/>
    <w:rsid w:val="006F47FF"/>
    <w:rsid w:val="0072300E"/>
    <w:rsid w:val="00725B91"/>
    <w:rsid w:val="0075679F"/>
    <w:rsid w:val="00756E5A"/>
    <w:rsid w:val="007801E1"/>
    <w:rsid w:val="00787502"/>
    <w:rsid w:val="00790CE9"/>
    <w:rsid w:val="007B3B32"/>
    <w:rsid w:val="007B7197"/>
    <w:rsid w:val="007D62F9"/>
    <w:rsid w:val="007F032E"/>
    <w:rsid w:val="007F6F6B"/>
    <w:rsid w:val="00800338"/>
    <w:rsid w:val="00806541"/>
    <w:rsid w:val="00814064"/>
    <w:rsid w:val="00820A1D"/>
    <w:rsid w:val="0084253D"/>
    <w:rsid w:val="00844512"/>
    <w:rsid w:val="00864EF7"/>
    <w:rsid w:val="00871C50"/>
    <w:rsid w:val="008A70AD"/>
    <w:rsid w:val="008B6D1B"/>
    <w:rsid w:val="008C428F"/>
    <w:rsid w:val="008D5E4C"/>
    <w:rsid w:val="008E411B"/>
    <w:rsid w:val="008F6CD0"/>
    <w:rsid w:val="00904AC4"/>
    <w:rsid w:val="00906570"/>
    <w:rsid w:val="00911737"/>
    <w:rsid w:val="00965D11"/>
    <w:rsid w:val="00980DE8"/>
    <w:rsid w:val="009858C1"/>
    <w:rsid w:val="009955C5"/>
    <w:rsid w:val="009C5B90"/>
    <w:rsid w:val="009D76F4"/>
    <w:rsid w:val="009E7B9C"/>
    <w:rsid w:val="00A05430"/>
    <w:rsid w:val="00A07BA7"/>
    <w:rsid w:val="00A12C91"/>
    <w:rsid w:val="00A73245"/>
    <w:rsid w:val="00A96B4C"/>
    <w:rsid w:val="00AB0462"/>
    <w:rsid w:val="00AB46E6"/>
    <w:rsid w:val="00AC0AC0"/>
    <w:rsid w:val="00AC1344"/>
    <w:rsid w:val="00AC5FAC"/>
    <w:rsid w:val="00AD3AEA"/>
    <w:rsid w:val="00AE39F3"/>
    <w:rsid w:val="00B009A9"/>
    <w:rsid w:val="00B25E0C"/>
    <w:rsid w:val="00B45771"/>
    <w:rsid w:val="00B636DB"/>
    <w:rsid w:val="00B65F96"/>
    <w:rsid w:val="00B66177"/>
    <w:rsid w:val="00BA5F82"/>
    <w:rsid w:val="00BB38D5"/>
    <w:rsid w:val="00BB749C"/>
    <w:rsid w:val="00BC4184"/>
    <w:rsid w:val="00BE0266"/>
    <w:rsid w:val="00BE6BE1"/>
    <w:rsid w:val="00C047FF"/>
    <w:rsid w:val="00C1149B"/>
    <w:rsid w:val="00C42DCB"/>
    <w:rsid w:val="00C43FC1"/>
    <w:rsid w:val="00C5716E"/>
    <w:rsid w:val="00C859AC"/>
    <w:rsid w:val="00CC19D7"/>
    <w:rsid w:val="00CC265E"/>
    <w:rsid w:val="00CD7391"/>
    <w:rsid w:val="00CE24EA"/>
    <w:rsid w:val="00CE366A"/>
    <w:rsid w:val="00CF726C"/>
    <w:rsid w:val="00D06C3B"/>
    <w:rsid w:val="00D22D22"/>
    <w:rsid w:val="00D616E5"/>
    <w:rsid w:val="00D91C78"/>
    <w:rsid w:val="00D91FA8"/>
    <w:rsid w:val="00DC3DA8"/>
    <w:rsid w:val="00DD4107"/>
    <w:rsid w:val="00DD7D65"/>
    <w:rsid w:val="00E03281"/>
    <w:rsid w:val="00E06DC2"/>
    <w:rsid w:val="00E12CF0"/>
    <w:rsid w:val="00E132CE"/>
    <w:rsid w:val="00E45A5E"/>
    <w:rsid w:val="00E47C49"/>
    <w:rsid w:val="00E61004"/>
    <w:rsid w:val="00E63342"/>
    <w:rsid w:val="00E76980"/>
    <w:rsid w:val="00E84B90"/>
    <w:rsid w:val="00E85797"/>
    <w:rsid w:val="00EA4CFD"/>
    <w:rsid w:val="00EB72BB"/>
    <w:rsid w:val="00EC01E2"/>
    <w:rsid w:val="00EC7D7B"/>
    <w:rsid w:val="00EE4B0A"/>
    <w:rsid w:val="00EF7512"/>
    <w:rsid w:val="00EF781F"/>
    <w:rsid w:val="00F14F3B"/>
    <w:rsid w:val="00F174C3"/>
    <w:rsid w:val="00F53A09"/>
    <w:rsid w:val="00F65126"/>
    <w:rsid w:val="00F83BA1"/>
    <w:rsid w:val="00F85207"/>
    <w:rsid w:val="00F87F5B"/>
    <w:rsid w:val="00F91514"/>
    <w:rsid w:val="00FA3C22"/>
    <w:rsid w:val="00FA4514"/>
    <w:rsid w:val="00FA63DB"/>
    <w:rsid w:val="00FB1DF0"/>
    <w:rsid w:val="00FD039E"/>
    <w:rsid w:val="00FD597E"/>
    <w:rsid w:val="00FE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5620E6F1"/>
  <w15:docId w15:val="{95407716-658A-406C-B31D-2F8C476C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DCB"/>
    <w:pPr>
      <w:jc w:val="both"/>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FTCHSpec">
    <w:name w:val="MSU FTCH Spec"/>
    <w:rsid w:val="00584077"/>
    <w:pPr>
      <w:numPr>
        <w:numId w:val="26"/>
      </w:numPr>
      <w:jc w:val="both"/>
    </w:pPr>
    <w:rPr>
      <w:sz w:val="22"/>
      <w:szCs w:val="22"/>
    </w:rPr>
  </w:style>
  <w:style w:type="paragraph" w:styleId="Footer">
    <w:name w:val="footer"/>
    <w:basedOn w:val="Normal"/>
    <w:link w:val="FooterChar"/>
    <w:uiPriority w:val="99"/>
    <w:rsid w:val="006F31EA"/>
    <w:pPr>
      <w:tabs>
        <w:tab w:val="right" w:pos="9360"/>
      </w:tabs>
    </w:pPr>
  </w:style>
  <w:style w:type="character" w:customStyle="1" w:styleId="FooterChar">
    <w:name w:val="Footer Char"/>
    <w:link w:val="Footer"/>
    <w:uiPriority w:val="99"/>
    <w:semiHidden/>
    <w:rsid w:val="0097326D"/>
    <w:rPr>
      <w:sz w:val="22"/>
      <w:szCs w:val="24"/>
    </w:rPr>
  </w:style>
  <w:style w:type="paragraph" w:styleId="Header">
    <w:name w:val="header"/>
    <w:basedOn w:val="Normal"/>
    <w:link w:val="HeaderChar"/>
    <w:uiPriority w:val="99"/>
    <w:rsid w:val="006F31EA"/>
    <w:pPr>
      <w:tabs>
        <w:tab w:val="right" w:pos="9360"/>
      </w:tabs>
    </w:pPr>
  </w:style>
  <w:style w:type="character" w:customStyle="1" w:styleId="HeaderChar">
    <w:name w:val="Header Char"/>
    <w:link w:val="Header"/>
    <w:uiPriority w:val="99"/>
    <w:semiHidden/>
    <w:rsid w:val="0097326D"/>
    <w:rPr>
      <w:sz w:val="22"/>
      <w:szCs w:val="24"/>
    </w:rPr>
  </w:style>
  <w:style w:type="table" w:styleId="TableGrid">
    <w:name w:val="Table Grid"/>
    <w:basedOn w:val="TableNormal"/>
    <w:uiPriority w:val="59"/>
    <w:rsid w:val="00E61004"/>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E45A5E"/>
    <w:rPr>
      <w:rFonts w:cs="Times New Roman"/>
    </w:rPr>
  </w:style>
  <w:style w:type="paragraph" w:customStyle="1" w:styleId="FTCHSpec2">
    <w:name w:val="FTCH Spec 2"/>
    <w:basedOn w:val="Normal"/>
    <w:rsid w:val="001843FD"/>
    <w:pPr>
      <w:numPr>
        <w:numId w:val="17"/>
      </w:numPr>
      <w:ind w:left="0" w:firstLine="0"/>
    </w:pPr>
  </w:style>
  <w:style w:type="paragraph" w:customStyle="1" w:styleId="MSUSpec">
    <w:name w:val="MSU Spec"/>
    <w:rsid w:val="00584077"/>
    <w:pPr>
      <w:numPr>
        <w:numId w:val="23"/>
      </w:numPr>
      <w:jc w:val="both"/>
    </w:pPr>
    <w:rPr>
      <w:sz w:val="22"/>
    </w:rPr>
  </w:style>
  <w:style w:type="paragraph" w:customStyle="1" w:styleId="PRT">
    <w:name w:val="PRT"/>
    <w:basedOn w:val="Normal"/>
    <w:next w:val="ART"/>
    <w:rsid w:val="00AC1344"/>
    <w:pPr>
      <w:keepNext/>
      <w:suppressAutoHyphens/>
      <w:spacing w:before="480"/>
      <w:outlineLvl w:val="0"/>
    </w:pPr>
    <w:rPr>
      <w:szCs w:val="20"/>
    </w:rPr>
  </w:style>
  <w:style w:type="paragraph" w:customStyle="1" w:styleId="SUT">
    <w:name w:val="SUT"/>
    <w:basedOn w:val="Normal"/>
    <w:next w:val="PR1"/>
    <w:rsid w:val="00AC1344"/>
    <w:pPr>
      <w:suppressAutoHyphens/>
      <w:spacing w:before="240"/>
      <w:outlineLvl w:val="0"/>
    </w:pPr>
    <w:rPr>
      <w:szCs w:val="20"/>
    </w:rPr>
  </w:style>
  <w:style w:type="paragraph" w:customStyle="1" w:styleId="DST">
    <w:name w:val="DST"/>
    <w:basedOn w:val="Normal"/>
    <w:next w:val="PR1"/>
    <w:rsid w:val="00AC1344"/>
    <w:pPr>
      <w:suppressAutoHyphens/>
      <w:spacing w:before="240"/>
      <w:outlineLvl w:val="0"/>
    </w:pPr>
    <w:rPr>
      <w:szCs w:val="20"/>
    </w:rPr>
  </w:style>
  <w:style w:type="paragraph" w:customStyle="1" w:styleId="ART">
    <w:name w:val="ART"/>
    <w:basedOn w:val="Normal"/>
    <w:next w:val="PR1"/>
    <w:rsid w:val="00AC1344"/>
    <w:pPr>
      <w:keepNext/>
      <w:tabs>
        <w:tab w:val="left" w:pos="864"/>
      </w:tabs>
      <w:suppressAutoHyphens/>
      <w:spacing w:before="480"/>
      <w:ind w:left="864" w:hanging="864"/>
      <w:outlineLvl w:val="1"/>
    </w:pPr>
    <w:rPr>
      <w:szCs w:val="20"/>
    </w:rPr>
  </w:style>
  <w:style w:type="paragraph" w:customStyle="1" w:styleId="PR1">
    <w:name w:val="PR1"/>
    <w:basedOn w:val="Normal"/>
    <w:rsid w:val="00AC1344"/>
    <w:pPr>
      <w:tabs>
        <w:tab w:val="left" w:pos="864"/>
      </w:tabs>
      <w:suppressAutoHyphens/>
      <w:spacing w:before="240"/>
      <w:ind w:left="864" w:hanging="576"/>
      <w:outlineLvl w:val="2"/>
    </w:pPr>
    <w:rPr>
      <w:szCs w:val="20"/>
    </w:rPr>
  </w:style>
  <w:style w:type="paragraph" w:customStyle="1" w:styleId="PR2">
    <w:name w:val="PR2"/>
    <w:basedOn w:val="Normal"/>
    <w:rsid w:val="00AC1344"/>
    <w:pPr>
      <w:tabs>
        <w:tab w:val="left" w:pos="1440"/>
      </w:tabs>
      <w:suppressAutoHyphens/>
      <w:ind w:left="1440" w:hanging="576"/>
      <w:outlineLvl w:val="3"/>
    </w:pPr>
    <w:rPr>
      <w:szCs w:val="20"/>
    </w:rPr>
  </w:style>
  <w:style w:type="paragraph" w:customStyle="1" w:styleId="PR3">
    <w:name w:val="PR3"/>
    <w:basedOn w:val="Normal"/>
    <w:rsid w:val="00AC1344"/>
    <w:pPr>
      <w:tabs>
        <w:tab w:val="left" w:pos="2016"/>
      </w:tabs>
      <w:suppressAutoHyphens/>
      <w:ind w:left="2016" w:hanging="576"/>
      <w:outlineLvl w:val="4"/>
    </w:pPr>
    <w:rPr>
      <w:szCs w:val="20"/>
    </w:rPr>
  </w:style>
  <w:style w:type="paragraph" w:customStyle="1" w:styleId="PR4">
    <w:name w:val="PR4"/>
    <w:basedOn w:val="Normal"/>
    <w:rsid w:val="00AC1344"/>
    <w:pPr>
      <w:tabs>
        <w:tab w:val="left" w:pos="2592"/>
      </w:tabs>
      <w:suppressAutoHyphens/>
      <w:ind w:left="2592" w:hanging="576"/>
      <w:outlineLvl w:val="5"/>
    </w:pPr>
    <w:rPr>
      <w:szCs w:val="20"/>
    </w:rPr>
  </w:style>
  <w:style w:type="paragraph" w:customStyle="1" w:styleId="PR5">
    <w:name w:val="PR5"/>
    <w:basedOn w:val="Normal"/>
    <w:rsid w:val="00AC1344"/>
    <w:pPr>
      <w:tabs>
        <w:tab w:val="left" w:pos="3168"/>
      </w:tabs>
      <w:suppressAutoHyphens/>
      <w:ind w:left="3168" w:hanging="576"/>
      <w:outlineLvl w:val="6"/>
    </w:pPr>
    <w:rPr>
      <w:szCs w:val="20"/>
    </w:rPr>
  </w:style>
  <w:style w:type="paragraph" w:customStyle="1" w:styleId="PRN">
    <w:name w:val="PRN"/>
    <w:basedOn w:val="Normal"/>
    <w:link w:val="PRNChar"/>
    <w:rsid w:val="00AC1344"/>
    <w:pPr>
      <w:pBdr>
        <w:top w:val="single" w:sz="6" w:space="1" w:color="auto" w:shadow="1"/>
        <w:left w:val="single" w:sz="6" w:space="4" w:color="auto" w:shadow="1"/>
        <w:bottom w:val="single" w:sz="6" w:space="1" w:color="auto" w:shadow="1"/>
        <w:right w:val="single" w:sz="6" w:space="4" w:color="auto" w:shadow="1"/>
      </w:pBdr>
      <w:shd w:val="pct20" w:color="FFFF00" w:fill="FFFFFF"/>
      <w:jc w:val="left"/>
    </w:pPr>
    <w:rPr>
      <w:szCs w:val="20"/>
    </w:rPr>
  </w:style>
  <w:style w:type="character" w:customStyle="1" w:styleId="PRNChar">
    <w:name w:val="PRN Char"/>
    <w:link w:val="PRN"/>
    <w:locked/>
    <w:rsid w:val="00AC1344"/>
    <w:rPr>
      <w:rFonts w:cs="Times New Roman"/>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17</Pages>
  <Words>3595</Words>
  <Characters>18335</Characters>
  <Application>Microsoft Office Word</Application>
  <DocSecurity>0</DocSecurity>
  <Lines>523</Lines>
  <Paragraphs>509</Paragraphs>
  <ScaleCrop>false</ScaleCrop>
  <Manager/>
  <Company/>
  <LinksUpToDate>false</LinksUpToDate>
  <CharactersWithSpaces>21421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Schimizzi, Diane</cp:lastModifiedBy>
  <cp:revision>13</cp:revision>
  <cp:lastPrinted>2009-01-02T13:09:00Z</cp:lastPrinted>
  <dcterms:created xsi:type="dcterms:W3CDTF">2008-12-02T15:59:00Z</dcterms:created>
  <dcterms:modified xsi:type="dcterms:W3CDTF">2017-08-31T20:37:00Z</dcterms:modified>
  <cp:category/>
</cp:coreProperties>
</file>