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87" w:rsidRPr="00AD6013" w:rsidRDefault="00613387">
      <w:pPr>
        <w:rPr>
          <w:b/>
          <w:caps/>
          <w:szCs w:val="22"/>
        </w:rPr>
      </w:pPr>
      <w:r w:rsidRPr="00AD6013">
        <w:rPr>
          <w:b/>
          <w:caps/>
          <w:szCs w:val="22"/>
        </w:rPr>
        <w:t xml:space="preserve">SECTION </w:t>
      </w:r>
      <w:bookmarkStart w:id="0" w:name="Section_No2"/>
      <w:bookmarkEnd w:id="0"/>
      <w:r w:rsidRPr="00AD6013">
        <w:rPr>
          <w:b/>
          <w:caps/>
          <w:szCs w:val="22"/>
        </w:rPr>
        <w:t xml:space="preserve">333200 – </w:t>
      </w:r>
      <w:bookmarkStart w:id="1" w:name="Section_Title2"/>
      <w:bookmarkEnd w:id="1"/>
      <w:r w:rsidRPr="00AD6013">
        <w:rPr>
          <w:b/>
          <w:caps/>
          <w:szCs w:val="22"/>
        </w:rPr>
        <w:t>WASTEWATER UTILITY PumpING Station</w:t>
      </w:r>
      <w:r>
        <w:rPr>
          <w:b/>
          <w:caps/>
          <w:szCs w:val="22"/>
        </w:rPr>
        <w:t>S</w:t>
      </w:r>
    </w:p>
    <w:p w:rsidR="00613387" w:rsidRPr="00070CFB" w:rsidRDefault="00613387" w:rsidP="006E2D3C">
      <w:pPr>
        <w:pStyle w:val="PRN"/>
      </w:pPr>
      <w:r w:rsidRPr="00070CFB">
        <w:rPr>
          <w:b/>
          <w:iCs/>
          <w:szCs w:val="22"/>
        </w:rPr>
        <w:t>SPECIFIER:  This section</w:t>
      </w:r>
      <w:r w:rsidRPr="00070CFB">
        <w:rPr>
          <w:b/>
          <w:szCs w:val="22"/>
        </w:rPr>
        <w:t xml:space="preserve"> </w:t>
      </w:r>
      <w:r w:rsidRPr="00070CFB">
        <w:rPr>
          <w:b/>
          <w:iCs/>
          <w:szCs w:val="22"/>
        </w:rPr>
        <w:t>is intended to be used when pumps with a low pumping rates are required and solids handling submersibles will not meet the pumping requirements; and in pressure sewer systems.  The grinder pumps, controls, lift system and wet well in a pressure sewer system application will typically be specified as a system and provided by a single Supplier.  Explosion-proof and intrinsically safe will not usually be required for grinder pump stations serving individual homes.</w:t>
      </w:r>
      <w:r w:rsidRPr="00070CFB">
        <w:rPr>
          <w:b/>
          <w:szCs w:val="22"/>
        </w:rPr>
        <w:t xml:space="preserve">  </w:t>
      </w:r>
      <w:r w:rsidRPr="00070CFB">
        <w:rPr>
          <w:b/>
          <w:iCs/>
          <w:szCs w:val="22"/>
        </w:rPr>
        <w:t>The use of grinder pumps in a duplex pump station serving more than one unit will typically utilize a precast concrete wet well and may require more sophisticated controls.  Explosion-proof and intrinsically safe will usually be required.</w:t>
      </w:r>
      <w:r w:rsidRPr="00070CFB">
        <w:rPr>
          <w:b/>
          <w:szCs w:val="22"/>
        </w:rPr>
        <w:t xml:space="preserve">  </w:t>
      </w:r>
      <w:r w:rsidRPr="00070CFB">
        <w:rPr>
          <w:b/>
          <w:iCs/>
          <w:szCs w:val="22"/>
        </w:rPr>
        <w:t>This Section must be edited to adapt it to your specific project conditions.</w:t>
      </w:r>
    </w:p>
    <w:p w:rsidR="00613387" w:rsidRPr="00AD6013" w:rsidRDefault="00613387">
      <w:pPr>
        <w:rPr>
          <w:szCs w:val="22"/>
        </w:rPr>
      </w:pPr>
    </w:p>
    <w:p w:rsidR="00613387" w:rsidRPr="00AD6013" w:rsidRDefault="00613387" w:rsidP="00FD61CE">
      <w:pPr>
        <w:pStyle w:val="MSUSpec"/>
      </w:pPr>
      <w:r w:rsidRPr="00AD6013">
        <w:t>GENERAL</w:t>
      </w:r>
    </w:p>
    <w:p w:rsidR="00613387" w:rsidRPr="00AD6013" w:rsidRDefault="00613387" w:rsidP="00FD61CE">
      <w:pPr>
        <w:pStyle w:val="MSUFTCHSpec"/>
        <w:numPr>
          <w:ilvl w:val="1"/>
          <w:numId w:val="26"/>
        </w:numPr>
        <w:spacing w:before="240"/>
      </w:pPr>
      <w:bookmarkStart w:id="2" w:name="Begin_TextBody"/>
      <w:bookmarkEnd w:id="2"/>
      <w:r w:rsidRPr="00AD6013">
        <w:t>RELATED DOCUMENTS</w:t>
      </w:r>
    </w:p>
    <w:p w:rsidR="00613387" w:rsidRPr="00AD6013" w:rsidRDefault="00613387" w:rsidP="006E2D3C">
      <w:pPr>
        <w:pStyle w:val="MSUFTCHSpec"/>
        <w:numPr>
          <w:ilvl w:val="2"/>
          <w:numId w:val="26"/>
        </w:numPr>
        <w:spacing w:before="240"/>
      </w:pPr>
      <w:r w:rsidRPr="00AD6013">
        <w:t xml:space="preserve">Drawings and general provisions of the Contract, including General and Supplementary Conditions and Division </w:t>
      </w:r>
      <w:r>
        <w:t>0</w:t>
      </w:r>
      <w:r w:rsidRPr="00AD6013">
        <w:t xml:space="preserve">1 Specification sections, apply to this </w:t>
      </w:r>
      <w:r>
        <w:t>s</w:t>
      </w:r>
      <w:r w:rsidRPr="00AD6013">
        <w:t>ection.</w:t>
      </w:r>
    </w:p>
    <w:p w:rsidR="00613387" w:rsidRPr="00AD6013" w:rsidRDefault="00613387" w:rsidP="00FD61CE">
      <w:pPr>
        <w:pStyle w:val="MSUFTCHSpec"/>
        <w:numPr>
          <w:ilvl w:val="1"/>
          <w:numId w:val="26"/>
        </w:numPr>
        <w:spacing w:before="240"/>
      </w:pPr>
      <w:r w:rsidRPr="00AD6013">
        <w:t>SUMMARY</w:t>
      </w:r>
    </w:p>
    <w:p w:rsidR="00613387" w:rsidRPr="00AD6013" w:rsidRDefault="00613387" w:rsidP="00FD61CE">
      <w:pPr>
        <w:pStyle w:val="MSUFTCHSpec"/>
        <w:numPr>
          <w:ilvl w:val="2"/>
          <w:numId w:val="26"/>
        </w:numPr>
        <w:spacing w:before="240"/>
      </w:pPr>
      <w:r w:rsidRPr="00AD6013">
        <w:t xml:space="preserve">This </w:t>
      </w:r>
      <w:r>
        <w:t>s</w:t>
      </w:r>
      <w:r w:rsidRPr="00AD6013">
        <w:t>ection includes the major items listed below:</w:t>
      </w:r>
    </w:p>
    <w:p w:rsidR="00613387" w:rsidRPr="00AD6013" w:rsidRDefault="00613387" w:rsidP="00FD61CE">
      <w:pPr>
        <w:pStyle w:val="MSUFTCHSpec"/>
        <w:numPr>
          <w:ilvl w:val="3"/>
          <w:numId w:val="26"/>
        </w:numPr>
        <w:spacing w:before="240"/>
      </w:pPr>
      <w:r w:rsidRPr="00AD6013">
        <w:t>Submersible grinder pump station complete with pump(s), valves, piping, control panel, electrical wiring, and related accessories.</w:t>
      </w:r>
    </w:p>
    <w:p w:rsidR="00613387" w:rsidRPr="00AD6013" w:rsidRDefault="00613387" w:rsidP="006E2D3C">
      <w:pPr>
        <w:pStyle w:val="MSUFTCHSpec"/>
        <w:numPr>
          <w:ilvl w:val="3"/>
          <w:numId w:val="26"/>
        </w:numPr>
        <w:spacing w:before="240"/>
      </w:pPr>
      <w:r w:rsidRPr="00AD6013">
        <w:t>Necessary utility connections.</w:t>
      </w:r>
    </w:p>
    <w:p w:rsidR="00613387" w:rsidRPr="00AD6013" w:rsidRDefault="00613387" w:rsidP="00FD61CE">
      <w:pPr>
        <w:pStyle w:val="MSUFTCHSpec"/>
        <w:numPr>
          <w:ilvl w:val="2"/>
          <w:numId w:val="26"/>
        </w:numPr>
        <w:spacing w:before="240"/>
      </w:pPr>
      <w:r w:rsidRPr="00AD6013">
        <w:t xml:space="preserve">Related </w:t>
      </w:r>
      <w:r>
        <w:t>s</w:t>
      </w:r>
      <w:r w:rsidRPr="00AD6013">
        <w:t>ections include the following:</w:t>
      </w:r>
    </w:p>
    <w:p w:rsidR="00613387" w:rsidRPr="00AD6013" w:rsidRDefault="00613387" w:rsidP="00FD61CE">
      <w:pPr>
        <w:pStyle w:val="MSUFTCHSpec"/>
        <w:numPr>
          <w:ilvl w:val="3"/>
          <w:numId w:val="26"/>
        </w:numPr>
        <w:spacing w:before="240"/>
      </w:pPr>
      <w:r>
        <w:t>Division 31</w:t>
      </w:r>
      <w:r w:rsidRPr="006706C9">
        <w:t xml:space="preserve"> Section “Ea</w:t>
      </w:r>
      <w:r>
        <w:t>rthwork</w:t>
      </w:r>
      <w:r w:rsidRPr="006706C9">
        <w:t>.”</w:t>
      </w:r>
    </w:p>
    <w:p w:rsidR="00613387" w:rsidRPr="00AD6013" w:rsidRDefault="00613387" w:rsidP="00FD61CE">
      <w:pPr>
        <w:pStyle w:val="MSUFTCHSpec"/>
        <w:numPr>
          <w:ilvl w:val="3"/>
          <w:numId w:val="26"/>
        </w:numPr>
      </w:pPr>
      <w:r w:rsidRPr="00AD6013">
        <w:t>[ Division 33 Section “Directional Drilling.” ]</w:t>
      </w:r>
    </w:p>
    <w:p w:rsidR="00613387" w:rsidRPr="00AD6013" w:rsidRDefault="00613387" w:rsidP="00FD61CE">
      <w:pPr>
        <w:pStyle w:val="MSUFTCHSpec"/>
        <w:numPr>
          <w:ilvl w:val="3"/>
          <w:numId w:val="26"/>
        </w:numPr>
      </w:pPr>
      <w:r w:rsidRPr="00AD6013">
        <w:t>[ Division 33 Section “Sanitary Sewer System.” ]</w:t>
      </w:r>
    </w:p>
    <w:p w:rsidR="00613387" w:rsidRPr="00AD6013" w:rsidRDefault="00613387" w:rsidP="00FD61CE">
      <w:pPr>
        <w:pStyle w:val="MSUFTCHSpec"/>
        <w:numPr>
          <w:ilvl w:val="1"/>
          <w:numId w:val="26"/>
        </w:numPr>
        <w:spacing w:before="240"/>
      </w:pPr>
      <w:r w:rsidRPr="00AD6013">
        <w:t>REFERENCES</w:t>
      </w:r>
    </w:p>
    <w:p w:rsidR="00613387" w:rsidRPr="00AD6013" w:rsidRDefault="00613387" w:rsidP="00FD61CE">
      <w:pPr>
        <w:pStyle w:val="MSUFTCHSpec"/>
        <w:numPr>
          <w:ilvl w:val="2"/>
          <w:numId w:val="26"/>
        </w:numPr>
        <w:spacing w:before="240"/>
      </w:pPr>
      <w:r w:rsidRPr="00AD6013">
        <w:t xml:space="preserve">Except as herein specified or as indicated on the Drawings, the work of this </w:t>
      </w:r>
      <w:r>
        <w:t>s</w:t>
      </w:r>
      <w:r w:rsidRPr="00AD6013">
        <w:t>ection shall comply with the following:</w:t>
      </w:r>
    </w:p>
    <w:p w:rsidR="00613387" w:rsidRPr="00AD6013" w:rsidRDefault="00613387" w:rsidP="00FD61CE">
      <w:pPr>
        <w:pStyle w:val="MSUFTCHSpec"/>
        <w:numPr>
          <w:ilvl w:val="3"/>
          <w:numId w:val="26"/>
        </w:numPr>
        <w:spacing w:before="240"/>
      </w:pPr>
      <w:r w:rsidRPr="00AD6013">
        <w:t>ASTM:  C478 - Precast Reinforced Concrete Manhole Sections.</w:t>
      </w:r>
    </w:p>
    <w:p w:rsidR="00613387" w:rsidRPr="00AD6013" w:rsidRDefault="00613387" w:rsidP="00FD61CE">
      <w:pPr>
        <w:pStyle w:val="MSUFTCHSpec"/>
        <w:numPr>
          <w:ilvl w:val="1"/>
          <w:numId w:val="26"/>
        </w:numPr>
        <w:spacing w:before="240"/>
      </w:pPr>
      <w:r w:rsidRPr="00AD6013">
        <w:t>DESIGN AND PERFORMANCE REQUIREMENTS</w:t>
      </w:r>
    </w:p>
    <w:p w:rsidR="00613387" w:rsidRPr="00AD6013" w:rsidRDefault="00613387" w:rsidP="00FD61CE">
      <w:pPr>
        <w:pStyle w:val="MSUFTCHSpec"/>
        <w:numPr>
          <w:ilvl w:val="2"/>
          <w:numId w:val="26"/>
        </w:numPr>
        <w:spacing w:before="240"/>
      </w:pPr>
      <w:r w:rsidRPr="00AD6013">
        <w:t>Design:</w:t>
      </w:r>
    </w:p>
    <w:p w:rsidR="00613387" w:rsidRPr="00AD6013" w:rsidRDefault="00613387" w:rsidP="00FD61CE">
      <w:pPr>
        <w:pStyle w:val="MSUFTCHSpec"/>
        <w:numPr>
          <w:ilvl w:val="3"/>
          <w:numId w:val="26"/>
        </w:numPr>
        <w:spacing w:before="240"/>
      </w:pPr>
      <w:r w:rsidRPr="00AD6013">
        <w:t>Design station as a [ duplex ] [ simplex ] [ complete packaged ] [           ] pumping station, including pumps, control panel, level controls, piping, valves, pump removal system, electrical wiring and related appurtenances.</w:t>
      </w:r>
    </w:p>
    <w:p w:rsidR="00613387" w:rsidRPr="00AD6013" w:rsidRDefault="00613387" w:rsidP="00FD61CE">
      <w:pPr>
        <w:pStyle w:val="MSUFTCHSpec"/>
        <w:numPr>
          <w:ilvl w:val="3"/>
          <w:numId w:val="26"/>
        </w:numPr>
        <w:spacing w:before="240"/>
      </w:pPr>
      <w:r w:rsidRPr="00AD6013">
        <w:t>Pumps:</w:t>
      </w:r>
    </w:p>
    <w:p w:rsidR="00613387" w:rsidRPr="00AD6013" w:rsidRDefault="00613387" w:rsidP="00FD61CE">
      <w:pPr>
        <w:pStyle w:val="MSUFTCHSpec"/>
        <w:numPr>
          <w:ilvl w:val="4"/>
          <w:numId w:val="26"/>
        </w:numPr>
        <w:spacing w:before="240"/>
      </w:pPr>
      <w:r w:rsidRPr="00AD6013">
        <w:t>Submersible sewage grinder pumps with an integral grinder assembly on a common shaft with the pump motor capable of macerating material in normal domestic sewage to a fine slurry.</w:t>
      </w:r>
    </w:p>
    <w:p w:rsidR="00613387" w:rsidRPr="00AD6013" w:rsidRDefault="00613387" w:rsidP="006E2D3C">
      <w:pPr>
        <w:pStyle w:val="MSUFTCHSpec"/>
        <w:numPr>
          <w:ilvl w:val="4"/>
          <w:numId w:val="26"/>
        </w:numPr>
        <w:spacing w:before="240"/>
      </w:pPr>
      <w:r w:rsidRPr="00AD6013">
        <w:t>[Explosion-proof with controls that utilize intrinsically safe circuits.  ]</w:t>
      </w:r>
    </w:p>
    <w:p w:rsidR="00613387" w:rsidRDefault="00613387" w:rsidP="00FD61CE">
      <w:pPr>
        <w:pStyle w:val="MSUFTCHSpec"/>
        <w:numPr>
          <w:ilvl w:val="3"/>
          <w:numId w:val="26"/>
        </w:numPr>
        <w:spacing w:before="240"/>
      </w:pPr>
      <w:r w:rsidRPr="00AD6013">
        <w:t>[ Equipment shall be UL listed and approved for use in hazardous locations. ]</w:t>
      </w:r>
    </w:p>
    <w:p w:rsidR="00613387" w:rsidRPr="00070CFB" w:rsidRDefault="00613387" w:rsidP="006E2D3C">
      <w:pPr>
        <w:pStyle w:val="PRN"/>
      </w:pPr>
      <w:r w:rsidRPr="00070CFB">
        <w:rPr>
          <w:b/>
        </w:rPr>
        <w:t>SPECIFIER:  The pumping rates, head, speed and electrical characteristics  must be inserted in the bracketed locations under "Pump performance characteristics" and "Pump Motor" below.</w:t>
      </w:r>
    </w:p>
    <w:p w:rsidR="00613387" w:rsidRPr="00AD6013" w:rsidRDefault="00613387" w:rsidP="00FD61CE">
      <w:pPr>
        <w:pStyle w:val="MSUFTCHSpec"/>
        <w:numPr>
          <w:ilvl w:val="2"/>
          <w:numId w:val="26"/>
        </w:numPr>
        <w:spacing w:before="240"/>
      </w:pPr>
      <w:r w:rsidRPr="00AD6013">
        <w:t>Performance:</w:t>
      </w:r>
    </w:p>
    <w:p w:rsidR="00613387" w:rsidRPr="00AD6013" w:rsidRDefault="00613387" w:rsidP="00FD61CE">
      <w:pPr>
        <w:pStyle w:val="MSUFTCHSpec"/>
        <w:numPr>
          <w:ilvl w:val="3"/>
          <w:numId w:val="26"/>
        </w:numPr>
        <w:spacing w:before="240"/>
      </w:pPr>
      <w:r w:rsidRPr="00AD6013">
        <w:t>Pump Performance Characteristics:</w:t>
      </w:r>
    </w:p>
    <w:p w:rsidR="00613387" w:rsidRPr="00AD6013" w:rsidRDefault="00613387" w:rsidP="00FD61CE">
      <w:pPr>
        <w:pStyle w:val="MSUFTCHSpec"/>
        <w:numPr>
          <w:ilvl w:val="4"/>
          <w:numId w:val="26"/>
        </w:numPr>
        <w:spacing w:before="240"/>
      </w:pPr>
      <w:r w:rsidRPr="00AD6013">
        <w:t>[Simplex pump stations:  [    ] gpm minimum at a total dynamic head of [    ] feet operating at [    ] rpm. ]</w:t>
      </w:r>
    </w:p>
    <w:p w:rsidR="00613387" w:rsidRPr="00AD6013" w:rsidRDefault="00613387" w:rsidP="006E2D3C">
      <w:pPr>
        <w:pStyle w:val="MSUFTCHSpec"/>
        <w:numPr>
          <w:ilvl w:val="4"/>
          <w:numId w:val="26"/>
        </w:numPr>
        <w:spacing w:before="240"/>
      </w:pPr>
      <w:r w:rsidRPr="00AD6013">
        <w:t>[ Duplex pump stations:  [    ] gpm minimum at a total dynamic head of [    ] feet operating at [    ] rpm for each pump. ]</w:t>
      </w:r>
    </w:p>
    <w:p w:rsidR="00613387" w:rsidRPr="00AD6013" w:rsidRDefault="00613387" w:rsidP="00FD61CE">
      <w:pPr>
        <w:pStyle w:val="MSUFTCHSpec"/>
        <w:keepNext/>
        <w:numPr>
          <w:ilvl w:val="3"/>
          <w:numId w:val="26"/>
        </w:numPr>
        <w:spacing w:before="240"/>
      </w:pPr>
      <w:r w:rsidRPr="00AD6013">
        <w:t>Pump Motor:</w:t>
      </w:r>
    </w:p>
    <w:p w:rsidR="00613387" w:rsidRPr="00AD6013" w:rsidRDefault="00613387" w:rsidP="00FD61CE">
      <w:pPr>
        <w:pStyle w:val="MSUFTCHSpec"/>
        <w:numPr>
          <w:ilvl w:val="4"/>
          <w:numId w:val="26"/>
        </w:numPr>
        <w:spacing w:before="240"/>
      </w:pPr>
      <w:r w:rsidRPr="00AD6013">
        <w:t>[ Simplex Pump Stations:  [    ] hp, (maximum) [    ]v, [    ] phase. ]</w:t>
      </w:r>
    </w:p>
    <w:p w:rsidR="00613387" w:rsidRPr="00AD6013" w:rsidRDefault="00613387" w:rsidP="00FD61CE">
      <w:pPr>
        <w:pStyle w:val="MSUFTCHSpec"/>
        <w:numPr>
          <w:ilvl w:val="4"/>
          <w:numId w:val="26"/>
        </w:numPr>
      </w:pPr>
      <w:r w:rsidRPr="00AD6013">
        <w:t>[ Duplex Pump Stations:  Each pump [    ] hp, (maximum) [    ]v, [    ] phase. ]</w:t>
      </w:r>
    </w:p>
    <w:p w:rsidR="00613387" w:rsidRPr="00AD6013" w:rsidRDefault="00613387" w:rsidP="00FD61CE">
      <w:pPr>
        <w:pStyle w:val="MSUFTCHSpec"/>
        <w:numPr>
          <w:ilvl w:val="1"/>
          <w:numId w:val="26"/>
        </w:numPr>
        <w:spacing w:before="240"/>
      </w:pPr>
      <w:r w:rsidRPr="00AD6013">
        <w:t>SUBMITTALS</w:t>
      </w:r>
    </w:p>
    <w:p w:rsidR="00613387" w:rsidRPr="00AD6013" w:rsidRDefault="00613387" w:rsidP="00FD61CE">
      <w:pPr>
        <w:pStyle w:val="MSUFTCHSpec"/>
        <w:numPr>
          <w:ilvl w:val="2"/>
          <w:numId w:val="26"/>
        </w:numPr>
        <w:spacing w:before="240"/>
      </w:pPr>
      <w:r w:rsidRPr="00AD6013">
        <w:t>Shop Drawings:  For submersible grinder pump station.</w:t>
      </w:r>
    </w:p>
    <w:p w:rsidR="00613387" w:rsidRPr="00AD6013" w:rsidRDefault="00613387" w:rsidP="00FD61CE">
      <w:pPr>
        <w:pStyle w:val="MSUFTCHSpec"/>
        <w:numPr>
          <w:ilvl w:val="3"/>
          <w:numId w:val="26"/>
        </w:numPr>
        <w:spacing w:before="240"/>
      </w:pPr>
      <w:r w:rsidRPr="00AD6013">
        <w:t>Dimensions.</w:t>
      </w:r>
    </w:p>
    <w:p w:rsidR="00613387" w:rsidRPr="00AD6013" w:rsidRDefault="00613387" w:rsidP="006E2D3C">
      <w:pPr>
        <w:pStyle w:val="MSUFTCHSpec"/>
        <w:numPr>
          <w:ilvl w:val="3"/>
          <w:numId w:val="26"/>
        </w:numPr>
        <w:spacing w:before="240"/>
      </w:pPr>
      <w:r w:rsidRPr="00AD6013">
        <w:t>Details of each pump station component.</w:t>
      </w:r>
    </w:p>
    <w:p w:rsidR="00613387" w:rsidRPr="00AD6013" w:rsidRDefault="00613387" w:rsidP="006E2D3C">
      <w:pPr>
        <w:pStyle w:val="MSUFTCHSpec"/>
        <w:numPr>
          <w:ilvl w:val="3"/>
          <w:numId w:val="26"/>
        </w:numPr>
        <w:spacing w:before="240"/>
      </w:pPr>
      <w:r w:rsidRPr="00AD6013">
        <w:t>Project specific wiring diagrams for pumps and control panels that identify field wiring requirements.</w:t>
      </w:r>
    </w:p>
    <w:p w:rsidR="00613387" w:rsidRPr="00AD6013" w:rsidRDefault="00613387" w:rsidP="00FD61CE">
      <w:pPr>
        <w:pStyle w:val="MSUFTCHSpec"/>
        <w:numPr>
          <w:ilvl w:val="2"/>
          <w:numId w:val="26"/>
        </w:numPr>
        <w:spacing w:before="240"/>
      </w:pPr>
      <w:r w:rsidRPr="00AD6013">
        <w:t>Design Data:</w:t>
      </w:r>
    </w:p>
    <w:p w:rsidR="00613387" w:rsidRPr="00AD6013" w:rsidRDefault="00613387" w:rsidP="00FD61CE">
      <w:pPr>
        <w:pStyle w:val="MSUFTCHSpec"/>
        <w:numPr>
          <w:ilvl w:val="3"/>
          <w:numId w:val="26"/>
        </w:numPr>
        <w:spacing w:before="240"/>
      </w:pPr>
      <w:r w:rsidRPr="00AD6013">
        <w:t>Pump performance curves.</w:t>
      </w:r>
    </w:p>
    <w:p w:rsidR="00613387" w:rsidRPr="00AD6013" w:rsidRDefault="00613387" w:rsidP="00FD61CE">
      <w:pPr>
        <w:pStyle w:val="MSUFTCHSpec"/>
        <w:numPr>
          <w:ilvl w:val="3"/>
          <w:numId w:val="26"/>
        </w:numPr>
      </w:pPr>
      <w:r w:rsidRPr="00AD6013">
        <w:t>Pump horsepower requirements.</w:t>
      </w:r>
    </w:p>
    <w:p w:rsidR="00613387" w:rsidRPr="00AD6013" w:rsidRDefault="00613387" w:rsidP="00FD61CE">
      <w:pPr>
        <w:pStyle w:val="MSUFTCHSpec"/>
        <w:numPr>
          <w:ilvl w:val="2"/>
          <w:numId w:val="26"/>
        </w:numPr>
        <w:spacing w:before="240"/>
      </w:pPr>
      <w:r w:rsidRPr="00AD6013">
        <w:t>Manufacturer’s Instructions:  Submersible grinder pump station installation.</w:t>
      </w:r>
    </w:p>
    <w:p w:rsidR="00613387" w:rsidRPr="00AD6013" w:rsidRDefault="00613387" w:rsidP="00FD61CE">
      <w:pPr>
        <w:pStyle w:val="MSUFTCHSpec"/>
        <w:numPr>
          <w:ilvl w:val="2"/>
          <w:numId w:val="26"/>
        </w:numPr>
        <w:spacing w:before="240"/>
      </w:pPr>
      <w:r w:rsidRPr="00AD6013">
        <w:t xml:space="preserve">Operations and </w:t>
      </w:r>
      <w:smartTag w:uri="urn:schemas-microsoft-com:office:smarttags" w:element="PersonName">
        <w:r w:rsidRPr="00AD6013">
          <w:t>Maintenance</w:t>
        </w:r>
      </w:smartTag>
      <w:r w:rsidRPr="00AD6013">
        <w:t xml:space="preserve"> Manuals:  For each submersible grinder pump station.</w:t>
      </w:r>
    </w:p>
    <w:p w:rsidR="00613387" w:rsidRPr="00AD6013" w:rsidRDefault="00613387" w:rsidP="00FD61CE">
      <w:pPr>
        <w:pStyle w:val="MSUFTCHSpec"/>
        <w:numPr>
          <w:ilvl w:val="3"/>
          <w:numId w:val="26"/>
        </w:numPr>
        <w:spacing w:before="240"/>
      </w:pPr>
      <w:r w:rsidRPr="00AD6013">
        <w:t>Assembly, installation, alignment, adjustment, and checking instructions.</w:t>
      </w:r>
    </w:p>
    <w:p w:rsidR="00613387" w:rsidRPr="00AD6013" w:rsidRDefault="00613387" w:rsidP="006E2D3C">
      <w:pPr>
        <w:pStyle w:val="MSUFTCHSpec"/>
        <w:numPr>
          <w:ilvl w:val="3"/>
          <w:numId w:val="26"/>
        </w:numPr>
        <w:spacing w:before="240"/>
      </w:pPr>
      <w:r w:rsidRPr="00AD6013">
        <w:t>Equipment function, normal operating characteristics, and limiting conditions.</w:t>
      </w:r>
    </w:p>
    <w:p w:rsidR="00613387" w:rsidRPr="00AD6013" w:rsidRDefault="00613387" w:rsidP="006E2D3C">
      <w:pPr>
        <w:pStyle w:val="MSUFTCHSpec"/>
        <w:numPr>
          <w:ilvl w:val="3"/>
          <w:numId w:val="26"/>
        </w:numPr>
        <w:spacing w:before="240"/>
      </w:pPr>
      <w:r w:rsidRPr="00AD6013">
        <w:t>Maintenance instructions.</w:t>
      </w:r>
    </w:p>
    <w:p w:rsidR="00613387" w:rsidRPr="00AD6013" w:rsidRDefault="00613387" w:rsidP="006E2D3C">
      <w:pPr>
        <w:pStyle w:val="MSUFTCHSpec"/>
        <w:numPr>
          <w:ilvl w:val="3"/>
          <w:numId w:val="26"/>
        </w:numPr>
        <w:spacing w:before="240"/>
      </w:pPr>
      <w:r w:rsidRPr="00AD6013">
        <w:t>Guide to troubleshooting.</w:t>
      </w:r>
    </w:p>
    <w:p w:rsidR="00613387" w:rsidRPr="00AD6013" w:rsidRDefault="00613387" w:rsidP="006E2D3C">
      <w:pPr>
        <w:pStyle w:val="MSUFTCHSpec"/>
        <w:numPr>
          <w:ilvl w:val="3"/>
          <w:numId w:val="26"/>
        </w:numPr>
        <w:spacing w:before="240"/>
      </w:pPr>
      <w:r w:rsidRPr="00AD6013">
        <w:t>Parts list.</w:t>
      </w:r>
    </w:p>
    <w:p w:rsidR="00613387" w:rsidRPr="00AD6013" w:rsidRDefault="00613387" w:rsidP="006E2D3C">
      <w:pPr>
        <w:pStyle w:val="MSUFTCHSpec"/>
        <w:numPr>
          <w:ilvl w:val="3"/>
          <w:numId w:val="26"/>
        </w:numPr>
        <w:spacing w:before="240"/>
      </w:pPr>
      <w:r w:rsidRPr="00AD6013">
        <w:t>Assembly, cross section, and dimensional drawings.</w:t>
      </w:r>
    </w:p>
    <w:p w:rsidR="00613387" w:rsidRPr="00AD6013" w:rsidRDefault="00613387" w:rsidP="006E2D3C">
      <w:pPr>
        <w:pStyle w:val="MSUFTCHSpec"/>
        <w:numPr>
          <w:ilvl w:val="3"/>
          <w:numId w:val="26"/>
        </w:numPr>
        <w:spacing w:before="240"/>
      </w:pPr>
      <w:r w:rsidRPr="00AD6013">
        <w:t>Engineering data and performance curves.</w:t>
      </w:r>
    </w:p>
    <w:p w:rsidR="00613387" w:rsidRPr="00AD6013" w:rsidRDefault="00613387" w:rsidP="006E2D3C">
      <w:pPr>
        <w:pStyle w:val="MSUFTCHSpec"/>
        <w:numPr>
          <w:ilvl w:val="3"/>
          <w:numId w:val="26"/>
        </w:numPr>
        <w:spacing w:before="240"/>
      </w:pPr>
      <w:r w:rsidRPr="00AD6013">
        <w:t>Recommended maintenance and lubrication schedule with lubrication recommendation and predicted life of parts subject to wear.</w:t>
      </w:r>
    </w:p>
    <w:p w:rsidR="00613387" w:rsidRPr="00AD6013" w:rsidRDefault="00613387" w:rsidP="006E2D3C">
      <w:pPr>
        <w:pStyle w:val="MSUFTCHSpec"/>
        <w:numPr>
          <w:ilvl w:val="3"/>
          <w:numId w:val="26"/>
        </w:numPr>
        <w:spacing w:before="240"/>
      </w:pPr>
      <w:r w:rsidRPr="00AD6013">
        <w:t>Wiring diagrams identifying field connection requirements.</w:t>
      </w:r>
    </w:p>
    <w:p w:rsidR="00613387" w:rsidRPr="00AD6013" w:rsidRDefault="00613387" w:rsidP="006E2D3C">
      <w:pPr>
        <w:pStyle w:val="MSUFTCHSpec"/>
        <w:numPr>
          <w:ilvl w:val="3"/>
          <w:numId w:val="26"/>
        </w:numPr>
        <w:spacing w:before="240"/>
      </w:pPr>
      <w:r w:rsidRPr="00AD6013">
        <w:t>Test data.</w:t>
      </w:r>
    </w:p>
    <w:p w:rsidR="00613387" w:rsidRPr="00AD6013" w:rsidRDefault="00613387" w:rsidP="00FD61CE">
      <w:pPr>
        <w:pStyle w:val="MSUFTCHSpec"/>
        <w:numPr>
          <w:ilvl w:val="1"/>
          <w:numId w:val="26"/>
        </w:numPr>
        <w:spacing w:before="240"/>
      </w:pPr>
      <w:r w:rsidRPr="00AD6013">
        <w:t>QUALITY ASSURANCE</w:t>
      </w:r>
    </w:p>
    <w:p w:rsidR="00613387" w:rsidRPr="00AD6013" w:rsidRDefault="00613387" w:rsidP="00FD61CE">
      <w:pPr>
        <w:pStyle w:val="MSUFTCHSpec"/>
        <w:numPr>
          <w:ilvl w:val="2"/>
          <w:numId w:val="26"/>
        </w:numPr>
        <w:spacing w:before="240"/>
      </w:pPr>
      <w:r w:rsidRPr="00AD6013">
        <w:t>Fabrication and Installation Personnel Qualifications:</w:t>
      </w:r>
    </w:p>
    <w:p w:rsidR="00613387" w:rsidRPr="00AD6013" w:rsidRDefault="00613387" w:rsidP="00FD61CE">
      <w:pPr>
        <w:pStyle w:val="MSUFTCHSpec"/>
        <w:numPr>
          <w:ilvl w:val="3"/>
          <w:numId w:val="26"/>
        </w:numPr>
        <w:spacing w:before="240"/>
      </w:pPr>
      <w:r w:rsidRPr="00AD6013">
        <w:t>Trained and experienced in the fabrication and installation of the materials and equipment.</w:t>
      </w:r>
    </w:p>
    <w:p w:rsidR="00613387" w:rsidRPr="00AD6013" w:rsidRDefault="00613387" w:rsidP="006E2D3C">
      <w:pPr>
        <w:pStyle w:val="MSUFTCHSpec"/>
        <w:numPr>
          <w:ilvl w:val="3"/>
          <w:numId w:val="26"/>
        </w:numPr>
        <w:spacing w:before="240"/>
      </w:pPr>
      <w:r w:rsidRPr="00AD6013">
        <w:t>Knowledgeable of the design and the reviewed Shop Drawings.</w:t>
      </w:r>
    </w:p>
    <w:p w:rsidR="00613387" w:rsidRPr="00AD6013" w:rsidRDefault="00613387" w:rsidP="00FD61CE">
      <w:pPr>
        <w:pStyle w:val="MSUFTCHSpec"/>
        <w:keepNext/>
        <w:numPr>
          <w:ilvl w:val="2"/>
          <w:numId w:val="26"/>
        </w:numPr>
        <w:spacing w:before="240"/>
      </w:pPr>
      <w:r w:rsidRPr="00AD6013">
        <w:t>Manufacturer's Services:</w:t>
      </w:r>
    </w:p>
    <w:p w:rsidR="00613387" w:rsidRPr="00AD6013" w:rsidRDefault="00613387" w:rsidP="00FD61CE">
      <w:pPr>
        <w:pStyle w:val="MSUFTCHSpec"/>
        <w:keepNext/>
        <w:numPr>
          <w:ilvl w:val="3"/>
          <w:numId w:val="26"/>
        </w:numPr>
        <w:spacing w:before="240"/>
      </w:pPr>
      <w:r w:rsidRPr="00AD6013">
        <w:t xml:space="preserve">Submit </w:t>
      </w:r>
      <w:r>
        <w:t>m</w:t>
      </w:r>
      <w:r w:rsidRPr="00AD6013">
        <w:t xml:space="preserve">anufacturer's certified statement that the installation complies with </w:t>
      </w:r>
      <w:r>
        <w:t>m</w:t>
      </w:r>
      <w:r w:rsidRPr="00AD6013">
        <w:t>anufacturer’s requirements.</w:t>
      </w:r>
    </w:p>
    <w:p w:rsidR="00613387" w:rsidRPr="00AD6013" w:rsidRDefault="00613387" w:rsidP="006E2D3C">
      <w:pPr>
        <w:pStyle w:val="MSUFTCHSpec"/>
        <w:numPr>
          <w:ilvl w:val="3"/>
          <w:numId w:val="26"/>
        </w:numPr>
        <w:spacing w:before="240"/>
      </w:pPr>
      <w:r w:rsidRPr="00AD6013">
        <w:t xml:space="preserve">Provide </w:t>
      </w:r>
      <w:r>
        <w:t>m</w:t>
      </w:r>
      <w:r w:rsidRPr="00AD6013">
        <w:t>anufacturer's field service, start-up assistance, and training of Owner’s personnel.</w:t>
      </w:r>
    </w:p>
    <w:p w:rsidR="00613387" w:rsidRPr="00AD6013" w:rsidRDefault="00613387" w:rsidP="00FD61CE">
      <w:pPr>
        <w:pStyle w:val="MSUFTCHSpec"/>
        <w:numPr>
          <w:ilvl w:val="1"/>
          <w:numId w:val="26"/>
        </w:numPr>
        <w:spacing w:before="240"/>
      </w:pPr>
      <w:r w:rsidRPr="00AD6013">
        <w:t>WARRANTY</w:t>
      </w:r>
    </w:p>
    <w:p w:rsidR="00613387" w:rsidRPr="00AD6013" w:rsidRDefault="00613387" w:rsidP="00FD61CE">
      <w:pPr>
        <w:pStyle w:val="MSUFTCHSpec"/>
        <w:numPr>
          <w:ilvl w:val="2"/>
          <w:numId w:val="26"/>
        </w:numPr>
        <w:spacing w:before="240"/>
      </w:pPr>
      <w:r w:rsidRPr="00AD6013">
        <w:t>Manufacturer’s Warranty:  [ 1 ] [ 2 ] years from date of start-up on pump, control panel and level controls.</w:t>
      </w:r>
    </w:p>
    <w:p w:rsidR="00613387" w:rsidRDefault="00613387" w:rsidP="001C2AE8">
      <w:pPr>
        <w:pStyle w:val="MSUSpec"/>
        <w:spacing w:before="240"/>
      </w:pPr>
      <w:r w:rsidRPr="00AD6013">
        <w:t>PRODUCTS</w:t>
      </w:r>
    </w:p>
    <w:p w:rsidR="00613387" w:rsidRDefault="00613387" w:rsidP="001C2AE8">
      <w:pPr>
        <w:pStyle w:val="MSUSpec"/>
        <w:numPr>
          <w:ilvl w:val="1"/>
          <w:numId w:val="26"/>
        </w:numPr>
        <w:spacing w:before="240"/>
      </w:pPr>
      <w:r w:rsidRPr="00AD6013">
        <w:t>MANUFACTURERS</w:t>
      </w:r>
    </w:p>
    <w:p w:rsidR="00613387" w:rsidRPr="00630BFA" w:rsidRDefault="00613387" w:rsidP="006E2D3C">
      <w:pPr>
        <w:pStyle w:val="ART"/>
        <w:ind w:left="0" w:firstLine="0"/>
      </w:pPr>
    </w:p>
    <w:p w:rsidR="00613387" w:rsidRPr="00070CFB" w:rsidRDefault="00613387" w:rsidP="006E2D3C">
      <w:pPr>
        <w:pStyle w:val="PRN"/>
      </w:pPr>
      <w:r w:rsidRPr="00070CFB">
        <w:rPr>
          <w:b/>
        </w:rPr>
        <w:t>SPECIFIER:  The following Manufacturers make grinder pump systems for use at residential units.  Project specific conditions must be evaluated and the appropriate grinder pump selected.  The list included in the project specification should include 3 or 4 Manufacturers.</w:t>
      </w:r>
    </w:p>
    <w:p w:rsidR="00613387" w:rsidRPr="00AD6013" w:rsidRDefault="00613387" w:rsidP="001C2AE8">
      <w:pPr>
        <w:pStyle w:val="MSUFTCHSpec"/>
        <w:numPr>
          <w:ilvl w:val="2"/>
          <w:numId w:val="30"/>
        </w:numPr>
        <w:spacing w:before="240"/>
      </w:pPr>
      <w:r w:rsidRPr="00AD6013">
        <w:t>Manufacturers:</w:t>
      </w:r>
    </w:p>
    <w:p w:rsidR="00613387" w:rsidRPr="00AD6013" w:rsidRDefault="00613387" w:rsidP="00FD61CE">
      <w:pPr>
        <w:pStyle w:val="MSUFTCHSpec"/>
        <w:numPr>
          <w:ilvl w:val="3"/>
          <w:numId w:val="26"/>
        </w:numPr>
        <w:spacing w:before="240"/>
      </w:pPr>
      <w:r w:rsidRPr="00AD6013">
        <w:t>[ ABS. ]</w:t>
      </w:r>
    </w:p>
    <w:p w:rsidR="00613387" w:rsidRPr="00AD6013" w:rsidRDefault="00613387" w:rsidP="00FD61CE">
      <w:pPr>
        <w:pStyle w:val="MSUFTCHSpec"/>
        <w:numPr>
          <w:ilvl w:val="3"/>
          <w:numId w:val="26"/>
        </w:numPr>
      </w:pPr>
      <w:r w:rsidRPr="00AD6013">
        <w:t>[ Myers. ]</w:t>
      </w:r>
    </w:p>
    <w:p w:rsidR="00613387" w:rsidRPr="00AD6013" w:rsidRDefault="00613387" w:rsidP="00FD61CE">
      <w:pPr>
        <w:pStyle w:val="MSUFTCHSpec"/>
        <w:numPr>
          <w:ilvl w:val="3"/>
          <w:numId w:val="26"/>
        </w:numPr>
      </w:pPr>
      <w:r w:rsidRPr="00AD6013">
        <w:t>[ Barnes. ]</w:t>
      </w:r>
    </w:p>
    <w:p w:rsidR="00613387" w:rsidRPr="00AD6013" w:rsidRDefault="00613387" w:rsidP="00FD61CE">
      <w:pPr>
        <w:pStyle w:val="MSUFTCHSpec"/>
        <w:numPr>
          <w:ilvl w:val="3"/>
          <w:numId w:val="26"/>
        </w:numPr>
      </w:pPr>
      <w:r w:rsidRPr="00AD6013">
        <w:t>[ Environment One. ]</w:t>
      </w:r>
    </w:p>
    <w:p w:rsidR="00613387" w:rsidRPr="00AD6013" w:rsidRDefault="00613387" w:rsidP="00FD61CE">
      <w:pPr>
        <w:pStyle w:val="MSUFTCHSpec"/>
        <w:numPr>
          <w:ilvl w:val="3"/>
          <w:numId w:val="26"/>
        </w:numPr>
      </w:pPr>
      <w:r w:rsidRPr="00AD6013">
        <w:t>[ Hydromatic. ]</w:t>
      </w:r>
    </w:p>
    <w:p w:rsidR="00613387" w:rsidRPr="00AD6013" w:rsidRDefault="00613387" w:rsidP="00FD61CE">
      <w:pPr>
        <w:pStyle w:val="MSUFTCHSpec"/>
        <w:numPr>
          <w:ilvl w:val="3"/>
          <w:numId w:val="26"/>
        </w:numPr>
      </w:pPr>
      <w:r w:rsidRPr="00AD6013">
        <w:t>[ Flygt. ]</w:t>
      </w:r>
    </w:p>
    <w:p w:rsidR="00613387" w:rsidRPr="00AD6013" w:rsidRDefault="00613387" w:rsidP="00FD61CE">
      <w:pPr>
        <w:pStyle w:val="MSUFTCHSpec"/>
        <w:numPr>
          <w:ilvl w:val="3"/>
          <w:numId w:val="26"/>
        </w:numPr>
      </w:pPr>
      <w:r w:rsidRPr="00AD6013">
        <w:t>[ Or equal. ]</w:t>
      </w:r>
    </w:p>
    <w:p w:rsidR="00613387" w:rsidRPr="00AD6013" w:rsidRDefault="00613387" w:rsidP="00FD61CE">
      <w:pPr>
        <w:pStyle w:val="MSUFTCHSpec"/>
        <w:numPr>
          <w:ilvl w:val="2"/>
          <w:numId w:val="26"/>
        </w:numPr>
        <w:spacing w:before="240"/>
      </w:pPr>
      <w:r w:rsidRPr="00AD6013">
        <w:t>The submersible sewage grinder pumps, control panels, [ wet wells ] and accessories shall be by a single Supplier.</w:t>
      </w:r>
    </w:p>
    <w:p w:rsidR="00613387" w:rsidRPr="00AD6013" w:rsidRDefault="00613387" w:rsidP="00FD61CE">
      <w:pPr>
        <w:pStyle w:val="MSUFTCHSpec"/>
        <w:numPr>
          <w:ilvl w:val="1"/>
          <w:numId w:val="26"/>
        </w:numPr>
        <w:spacing w:before="240"/>
      </w:pPr>
      <w:r w:rsidRPr="00AD6013">
        <w:t>COMPONENTS</w:t>
      </w:r>
    </w:p>
    <w:p w:rsidR="00613387" w:rsidRPr="00AD6013" w:rsidRDefault="00613387" w:rsidP="00FD61CE">
      <w:pPr>
        <w:pStyle w:val="MSUFTCHSpec"/>
        <w:numPr>
          <w:ilvl w:val="2"/>
          <w:numId w:val="26"/>
        </w:numPr>
        <w:spacing w:before="240"/>
      </w:pPr>
      <w:r w:rsidRPr="00AD6013">
        <w:t>Pump:</w:t>
      </w:r>
    </w:p>
    <w:p w:rsidR="00613387" w:rsidRPr="00AD6013" w:rsidRDefault="00613387" w:rsidP="00FD61CE">
      <w:pPr>
        <w:pStyle w:val="MSUFTCHSpec"/>
        <w:numPr>
          <w:ilvl w:val="3"/>
          <w:numId w:val="26"/>
        </w:numPr>
        <w:spacing w:before="240"/>
      </w:pPr>
      <w:r w:rsidRPr="00AD6013">
        <w:t>Each Pair of Seal Faces:  Held in contact by separate spring systems.</w:t>
      </w:r>
    </w:p>
    <w:p w:rsidR="00613387" w:rsidRPr="00AD6013" w:rsidRDefault="00613387" w:rsidP="006E2D3C">
      <w:pPr>
        <w:pStyle w:val="MSUFTCHSpec"/>
        <w:numPr>
          <w:ilvl w:val="3"/>
          <w:numId w:val="26"/>
        </w:numPr>
        <w:spacing w:before="240"/>
      </w:pPr>
      <w:r w:rsidRPr="00AD6013">
        <w:t>Include a self sealing assembly which connects it to the discharge piping.</w:t>
      </w:r>
    </w:p>
    <w:p w:rsidR="00613387" w:rsidRPr="00AD6013" w:rsidRDefault="00613387" w:rsidP="006E2D3C">
      <w:pPr>
        <w:pStyle w:val="MSUFTCHSpec"/>
        <w:numPr>
          <w:ilvl w:val="3"/>
          <w:numId w:val="26"/>
        </w:numPr>
        <w:spacing w:before="240"/>
      </w:pPr>
      <w:r w:rsidRPr="00AD6013">
        <w:t>Metal parts of seal including spring, external fasteners, and the pump shaft:  Stainless steel.</w:t>
      </w:r>
    </w:p>
    <w:p w:rsidR="00613387" w:rsidRPr="00AD6013" w:rsidRDefault="00613387" w:rsidP="006E2D3C">
      <w:pPr>
        <w:pStyle w:val="MSUFTCHSpec"/>
        <w:numPr>
          <w:ilvl w:val="3"/>
          <w:numId w:val="26"/>
        </w:numPr>
        <w:spacing w:before="240"/>
      </w:pPr>
      <w:r w:rsidRPr="00AD6013">
        <w:t>Cutter Blades:  Stainless steel or hardened alloy steel.</w:t>
      </w:r>
    </w:p>
    <w:p w:rsidR="00613387" w:rsidRPr="00AD6013" w:rsidRDefault="00613387" w:rsidP="006E2D3C">
      <w:pPr>
        <w:pStyle w:val="MSUFTCHSpec"/>
        <w:numPr>
          <w:ilvl w:val="3"/>
          <w:numId w:val="26"/>
        </w:numPr>
        <w:spacing w:before="240"/>
      </w:pPr>
      <w:r w:rsidRPr="00AD6013">
        <w:t>Impeller:  Recessed/non-overloading design.</w:t>
      </w:r>
    </w:p>
    <w:p w:rsidR="00613387" w:rsidRPr="00AD6013" w:rsidRDefault="00613387" w:rsidP="006E2D3C">
      <w:pPr>
        <w:pStyle w:val="MSUFTCHSpec"/>
        <w:numPr>
          <w:ilvl w:val="3"/>
          <w:numId w:val="26"/>
        </w:numPr>
        <w:spacing w:before="240"/>
      </w:pPr>
      <w:r w:rsidRPr="00AD6013">
        <w:t>Capable of operating without damage in [ high head ] [ low head ] conditions.</w:t>
      </w:r>
    </w:p>
    <w:p w:rsidR="00613387" w:rsidRPr="00AD6013" w:rsidRDefault="00613387" w:rsidP="00FD61CE">
      <w:pPr>
        <w:pStyle w:val="MSUFTCHSpec"/>
        <w:numPr>
          <w:ilvl w:val="2"/>
          <w:numId w:val="26"/>
        </w:numPr>
        <w:spacing w:before="240"/>
      </w:pPr>
      <w:r w:rsidRPr="00AD6013">
        <w:t>Motor:</w:t>
      </w:r>
    </w:p>
    <w:p w:rsidR="00613387" w:rsidRPr="00AD6013" w:rsidRDefault="00613387" w:rsidP="00FD61CE">
      <w:pPr>
        <w:pStyle w:val="MSUFTCHSpec"/>
        <w:numPr>
          <w:ilvl w:val="3"/>
          <w:numId w:val="26"/>
        </w:numPr>
        <w:spacing w:before="240"/>
      </w:pPr>
      <w:r w:rsidRPr="00AD6013">
        <w:t>Continuous duty.</w:t>
      </w:r>
    </w:p>
    <w:p w:rsidR="00613387" w:rsidRPr="00AD6013" w:rsidRDefault="00613387" w:rsidP="006E2D3C">
      <w:pPr>
        <w:pStyle w:val="MSUFTCHSpec"/>
        <w:numPr>
          <w:ilvl w:val="3"/>
          <w:numId w:val="26"/>
        </w:numPr>
        <w:spacing w:before="240"/>
      </w:pPr>
      <w:r w:rsidRPr="00AD6013">
        <w:t>Capable of at least 10 starts per hour.</w:t>
      </w:r>
    </w:p>
    <w:p w:rsidR="00613387" w:rsidRPr="00AD6013" w:rsidRDefault="00613387" w:rsidP="006E2D3C">
      <w:pPr>
        <w:pStyle w:val="MSUFTCHSpec"/>
        <w:numPr>
          <w:ilvl w:val="3"/>
          <w:numId w:val="26"/>
        </w:numPr>
        <w:spacing w:before="240"/>
      </w:pPr>
      <w:r w:rsidRPr="00AD6013">
        <w:t>Capable of operating in a non-submerged condition.</w:t>
      </w:r>
    </w:p>
    <w:p w:rsidR="00613387" w:rsidRPr="00AD6013" w:rsidRDefault="00613387" w:rsidP="006E2D3C">
      <w:pPr>
        <w:pStyle w:val="MSUFTCHSpec"/>
        <w:numPr>
          <w:ilvl w:val="3"/>
          <w:numId w:val="26"/>
        </w:numPr>
        <w:spacing w:before="240"/>
      </w:pPr>
      <w:r w:rsidRPr="00AD6013">
        <w:t>Complete with power and control cables; length as necessary to accommodate pump installation and removal.</w:t>
      </w:r>
    </w:p>
    <w:p w:rsidR="00613387" w:rsidRPr="00AD6013" w:rsidRDefault="00613387" w:rsidP="006E2D3C">
      <w:pPr>
        <w:pStyle w:val="MSUFTCHSpec"/>
        <w:numPr>
          <w:ilvl w:val="3"/>
          <w:numId w:val="26"/>
        </w:numPr>
        <w:spacing w:before="240"/>
      </w:pPr>
      <w:r w:rsidRPr="00AD6013">
        <w:t>Cables shall include conductors in sizes and quantities to meet each application.</w:t>
      </w:r>
    </w:p>
    <w:p w:rsidR="00613387" w:rsidRPr="00AD6013" w:rsidRDefault="00613387" w:rsidP="006E2D3C">
      <w:pPr>
        <w:pStyle w:val="MSUFTCHSpec"/>
        <w:numPr>
          <w:ilvl w:val="3"/>
          <w:numId w:val="26"/>
        </w:numPr>
        <w:spacing w:before="240"/>
      </w:pPr>
      <w:r w:rsidRPr="00AD6013">
        <w:t>[ Explosion proof. ]</w:t>
      </w:r>
    </w:p>
    <w:p w:rsidR="00613387" w:rsidRPr="00AD6013" w:rsidRDefault="00613387" w:rsidP="006E2D3C">
      <w:pPr>
        <w:pStyle w:val="MSUFTCHSpec"/>
        <w:numPr>
          <w:ilvl w:val="3"/>
          <w:numId w:val="26"/>
        </w:numPr>
        <w:spacing w:before="240"/>
      </w:pPr>
      <w:r w:rsidRPr="00AD6013">
        <w:t>Motor overheat protection.</w:t>
      </w:r>
    </w:p>
    <w:p w:rsidR="00613387" w:rsidRPr="00AD6013" w:rsidRDefault="00613387" w:rsidP="006E2D3C">
      <w:pPr>
        <w:pStyle w:val="MSUFTCHSpec"/>
        <w:numPr>
          <w:ilvl w:val="3"/>
          <w:numId w:val="26"/>
        </w:numPr>
        <w:spacing w:before="240"/>
      </w:pPr>
      <w:r w:rsidRPr="00AD6013">
        <w:t>[ Seal failure protection. ]</w:t>
      </w:r>
    </w:p>
    <w:p w:rsidR="00613387" w:rsidRPr="00AD6013" w:rsidRDefault="00613387" w:rsidP="00FD61CE">
      <w:pPr>
        <w:pStyle w:val="MSUFTCHSpec"/>
        <w:numPr>
          <w:ilvl w:val="2"/>
          <w:numId w:val="26"/>
        </w:numPr>
        <w:spacing w:before="240"/>
      </w:pPr>
      <w:r w:rsidRPr="00AD6013">
        <w:t>Lift System:</w:t>
      </w:r>
    </w:p>
    <w:p w:rsidR="00613387" w:rsidRPr="00AD6013" w:rsidRDefault="00613387" w:rsidP="00FD61CE">
      <w:pPr>
        <w:pStyle w:val="MSUFTCHSpec"/>
        <w:numPr>
          <w:ilvl w:val="3"/>
          <w:numId w:val="26"/>
        </w:numPr>
        <w:spacing w:before="240"/>
      </w:pPr>
      <w:r w:rsidRPr="00AD6013">
        <w:t>Sealing flange/discharge elbow to automatically seal pump to discharge connection when lowered into place.</w:t>
      </w:r>
    </w:p>
    <w:p w:rsidR="00613387" w:rsidRPr="00AD6013" w:rsidRDefault="00613387" w:rsidP="006E2D3C">
      <w:pPr>
        <w:pStyle w:val="MSUFTCHSpec"/>
        <w:numPr>
          <w:ilvl w:val="3"/>
          <w:numId w:val="26"/>
        </w:numPr>
        <w:spacing w:before="240"/>
      </w:pPr>
      <w:r w:rsidRPr="00AD6013">
        <w:t>[ Nylon lifting rope ] [ Stainless steel lifting chain or cable ] [ for each pump ] to permit removing the pump from the wet well.</w:t>
      </w:r>
    </w:p>
    <w:p w:rsidR="00613387" w:rsidRPr="00AD6013" w:rsidRDefault="00613387" w:rsidP="006E2D3C">
      <w:pPr>
        <w:pStyle w:val="MSUFTCHSpec"/>
        <w:numPr>
          <w:ilvl w:val="3"/>
          <w:numId w:val="26"/>
        </w:numPr>
        <w:spacing w:before="240"/>
      </w:pPr>
      <w:r w:rsidRPr="00AD6013">
        <w:t>[ [ Stainless steel ] [ PVC Schedule 80 ] rail system to guide pump to access hatch during insertion and removal. ]</w:t>
      </w:r>
    </w:p>
    <w:p w:rsidR="00613387" w:rsidRPr="00AD6013" w:rsidRDefault="00613387" w:rsidP="006E2D3C">
      <w:pPr>
        <w:pStyle w:val="MSUFTCHSpec"/>
        <w:numPr>
          <w:ilvl w:val="3"/>
          <w:numId w:val="26"/>
        </w:numPr>
        <w:spacing w:before="240"/>
      </w:pPr>
      <w:r w:rsidRPr="00AD6013">
        <w:t>[ Lift system shall allow removal of the pump without disconnecting piping in the wet well. ]</w:t>
      </w:r>
    </w:p>
    <w:p w:rsidR="00613387" w:rsidRPr="00AD6013" w:rsidRDefault="00613387" w:rsidP="006E2D3C">
      <w:pPr>
        <w:pStyle w:val="MSUFTCHSpec"/>
        <w:numPr>
          <w:ilvl w:val="3"/>
          <w:numId w:val="26"/>
        </w:numPr>
        <w:spacing w:before="240"/>
      </w:pPr>
      <w:r w:rsidRPr="00AD6013">
        <w:t>[ Adjustable guide rail supports to align with pump sealing flange. ]</w:t>
      </w:r>
    </w:p>
    <w:p w:rsidR="00613387" w:rsidRPr="00AD6013" w:rsidRDefault="00613387" w:rsidP="006E2D3C">
      <w:pPr>
        <w:pStyle w:val="MSUFTCHSpec"/>
        <w:numPr>
          <w:ilvl w:val="3"/>
          <w:numId w:val="26"/>
        </w:numPr>
        <w:spacing w:before="240"/>
      </w:pPr>
      <w:r w:rsidRPr="00AD6013">
        <w:t>[ Coat non-removable lift system components with tar base epoxy paint. ]</w:t>
      </w:r>
    </w:p>
    <w:p w:rsidR="00613387" w:rsidRPr="00AD6013" w:rsidRDefault="00613387" w:rsidP="00FD61CE">
      <w:pPr>
        <w:pStyle w:val="MSUFTCHSpec"/>
        <w:numPr>
          <w:ilvl w:val="2"/>
          <w:numId w:val="26"/>
        </w:numPr>
        <w:spacing w:before="240"/>
      </w:pPr>
      <w:r w:rsidRPr="00AD6013">
        <w:t>[ Wet Well:</w:t>
      </w:r>
    </w:p>
    <w:p w:rsidR="00613387" w:rsidRPr="00AD6013" w:rsidRDefault="00613387" w:rsidP="00FD61CE">
      <w:pPr>
        <w:pStyle w:val="MSUFTCHSpec"/>
        <w:numPr>
          <w:ilvl w:val="3"/>
          <w:numId w:val="26"/>
        </w:numPr>
        <w:spacing w:before="240"/>
      </w:pPr>
      <w:r w:rsidRPr="00AD6013">
        <w:t>[ Fiberglass ] [ HDPE ];  [ 24 ] [ 30 ] [ 36 ] [ 48 ] inches in diameter; [ Duplex ] [ Simplex ].</w:t>
      </w:r>
    </w:p>
    <w:p w:rsidR="00613387" w:rsidRPr="00AD6013" w:rsidRDefault="00613387" w:rsidP="00FD61CE">
      <w:pPr>
        <w:pStyle w:val="MSUFTCHSpec"/>
        <w:numPr>
          <w:ilvl w:val="3"/>
          <w:numId w:val="26"/>
        </w:numPr>
        <w:spacing w:before="240"/>
      </w:pPr>
      <w:r w:rsidRPr="00AD6013">
        <w:t>Corrosion Resistant Cover:</w:t>
      </w:r>
    </w:p>
    <w:p w:rsidR="00613387" w:rsidRPr="00AD6013" w:rsidRDefault="00613387" w:rsidP="00FD61CE">
      <w:pPr>
        <w:pStyle w:val="MSUFTCHSpec"/>
        <w:numPr>
          <w:ilvl w:val="4"/>
          <w:numId w:val="26"/>
        </w:numPr>
        <w:spacing w:before="240"/>
      </w:pPr>
      <w:r w:rsidRPr="00AD6013">
        <w:t>Capable of supporting loads typically encountered at the pump station location(s).</w:t>
      </w:r>
    </w:p>
    <w:p w:rsidR="00613387" w:rsidRPr="00AD6013" w:rsidRDefault="00613387" w:rsidP="00FD61CE">
      <w:pPr>
        <w:pStyle w:val="MSUFTCHSpec"/>
        <w:numPr>
          <w:ilvl w:val="4"/>
          <w:numId w:val="26"/>
        </w:numPr>
      </w:pPr>
      <w:r w:rsidRPr="00AD6013">
        <w:t>Attached and sealed to wet well with stainless steel bolts.</w:t>
      </w:r>
    </w:p>
    <w:p w:rsidR="00613387" w:rsidRPr="00AD6013" w:rsidRDefault="00613387" w:rsidP="00FD61CE">
      <w:pPr>
        <w:pStyle w:val="MSUFTCHSpec"/>
        <w:numPr>
          <w:ilvl w:val="4"/>
          <w:numId w:val="26"/>
        </w:numPr>
      </w:pPr>
      <w:r w:rsidRPr="00AD6013">
        <w:t>Constructed of material compatible with wet well.</w:t>
      </w:r>
    </w:p>
    <w:p w:rsidR="00613387" w:rsidRPr="00AD6013" w:rsidRDefault="00613387" w:rsidP="00FD61CE">
      <w:pPr>
        <w:pStyle w:val="MSUFTCHSpec"/>
        <w:numPr>
          <w:ilvl w:val="3"/>
          <w:numId w:val="26"/>
        </w:numPr>
        <w:spacing w:before="240"/>
      </w:pPr>
      <w:r w:rsidRPr="00AD6013">
        <w:t>Factory installed piping connections for [ building sewer and ] discharge force main.</w:t>
      </w:r>
    </w:p>
    <w:p w:rsidR="00613387" w:rsidRPr="00AD6013" w:rsidRDefault="00613387" w:rsidP="006E2D3C">
      <w:pPr>
        <w:pStyle w:val="MSUFTCHSpec"/>
        <w:numPr>
          <w:ilvl w:val="3"/>
          <w:numId w:val="26"/>
        </w:numPr>
        <w:spacing w:before="240"/>
      </w:pPr>
      <w:r w:rsidRPr="00AD6013">
        <w:t>Factory installed [ insert size ] electrical conduit connections for power and control wiring.</w:t>
      </w:r>
    </w:p>
    <w:p w:rsidR="00613387" w:rsidRPr="00AD6013" w:rsidRDefault="00613387" w:rsidP="006E2D3C">
      <w:pPr>
        <w:pStyle w:val="MSUFTCHSpec"/>
        <w:numPr>
          <w:ilvl w:val="3"/>
          <w:numId w:val="26"/>
        </w:numPr>
        <w:spacing w:before="240"/>
      </w:pPr>
      <w:r w:rsidRPr="00AD6013">
        <w:t xml:space="preserve">Integral anti-flotation flange or other device. </w:t>
      </w:r>
    </w:p>
    <w:p w:rsidR="00613387" w:rsidRPr="00AD6013" w:rsidRDefault="00613387" w:rsidP="006E2D3C">
      <w:pPr>
        <w:pStyle w:val="MSUFTCHSpec"/>
        <w:numPr>
          <w:ilvl w:val="3"/>
          <w:numId w:val="26"/>
        </w:numPr>
        <w:spacing w:before="240"/>
      </w:pPr>
      <w:r w:rsidRPr="00AD6013">
        <w:t>Support brackets for pump removal system and wiring.</w:t>
      </w:r>
    </w:p>
    <w:p w:rsidR="00613387" w:rsidRDefault="00613387" w:rsidP="006E2D3C">
      <w:pPr>
        <w:pStyle w:val="MSUFTCHSpec"/>
        <w:numPr>
          <w:ilvl w:val="3"/>
          <w:numId w:val="26"/>
        </w:numPr>
        <w:spacing w:before="240"/>
      </w:pPr>
      <w:r w:rsidRPr="00AD6013">
        <w:t>[ Factory supplied connector for 4-inch building sewer connection. ] ]</w:t>
      </w:r>
    </w:p>
    <w:p w:rsidR="00613387" w:rsidRPr="00630BFA" w:rsidRDefault="00613387" w:rsidP="006E2D3C">
      <w:pPr>
        <w:pStyle w:val="ART"/>
        <w:ind w:left="0" w:firstLine="0"/>
      </w:pPr>
    </w:p>
    <w:p w:rsidR="00613387" w:rsidRPr="00070CFB" w:rsidRDefault="00613387" w:rsidP="006E2D3C">
      <w:pPr>
        <w:pStyle w:val="PRN"/>
        <w:rPr>
          <w:b/>
        </w:rPr>
      </w:pPr>
      <w:r w:rsidRPr="00070CFB">
        <w:rPr>
          <w:b/>
        </w:rPr>
        <w:t>SPECIFIER:  Concrete wet wells will usually be used in applications where grinder pumps are used because a low pumping rate is required but a larger wet well volume is needed.  Concrete wet wells would not normally be used with simplex grinder pumps serving a</w:t>
      </w:r>
      <w:r>
        <w:rPr>
          <w:b/>
        </w:rPr>
        <w:t xml:space="preserve"> small load</w:t>
      </w:r>
      <w:r w:rsidRPr="00070CFB">
        <w:rPr>
          <w:b/>
        </w:rPr>
        <w:t>.</w:t>
      </w:r>
    </w:p>
    <w:p w:rsidR="00613387" w:rsidRDefault="00613387" w:rsidP="00070CFB">
      <w:pPr>
        <w:pStyle w:val="PRN"/>
      </w:pPr>
    </w:p>
    <w:p w:rsidR="00613387" w:rsidRDefault="00613387" w:rsidP="00070CFB">
      <w:pPr>
        <w:pStyle w:val="MSUFTCHSpec"/>
        <w:numPr>
          <w:ilvl w:val="0"/>
          <w:numId w:val="0"/>
        </w:numPr>
        <w:spacing w:before="240"/>
        <w:ind w:left="-101" w:firstLine="360"/>
      </w:pPr>
      <w:r>
        <w:t>D.</w:t>
      </w:r>
      <w:r>
        <w:tab/>
        <w:t>Wet Well:</w:t>
      </w:r>
    </w:p>
    <w:p w:rsidR="00613387" w:rsidRDefault="00613387" w:rsidP="00070CFB">
      <w:pPr>
        <w:pStyle w:val="MSUFTCHSpec"/>
        <w:numPr>
          <w:ilvl w:val="3"/>
          <w:numId w:val="32"/>
        </w:numPr>
        <w:spacing w:before="240"/>
      </w:pPr>
      <w:r>
        <w:t>Precast concrete sections:  ASTM C478.</w:t>
      </w:r>
    </w:p>
    <w:p w:rsidR="00613387" w:rsidRDefault="00613387" w:rsidP="00070CFB">
      <w:pPr>
        <w:pStyle w:val="MSUFTCHSpec"/>
        <w:numPr>
          <w:ilvl w:val="3"/>
          <w:numId w:val="32"/>
        </w:numPr>
      </w:pPr>
      <w:r>
        <w:t>Base Sections:  Cast bottom slab and walls integrally.</w:t>
      </w:r>
    </w:p>
    <w:p w:rsidR="00613387" w:rsidRDefault="00613387" w:rsidP="00070CFB">
      <w:pPr>
        <w:pStyle w:val="MSUFTCHSpec"/>
        <w:numPr>
          <w:ilvl w:val="3"/>
          <w:numId w:val="32"/>
        </w:numPr>
      </w:pPr>
      <w:r>
        <w:t>Grout bottom to slope to pump inlet.</w:t>
      </w:r>
    </w:p>
    <w:p w:rsidR="00613387" w:rsidRDefault="00613387" w:rsidP="00070CFB">
      <w:pPr>
        <w:pStyle w:val="MSUFTCHSpec"/>
        <w:numPr>
          <w:ilvl w:val="3"/>
          <w:numId w:val="32"/>
        </w:numPr>
      </w:pPr>
      <w:r>
        <w:t>Pipe Openings:  Neoprene boot with stainless steel bands.</w:t>
      </w:r>
    </w:p>
    <w:p w:rsidR="00613387" w:rsidRDefault="00613387" w:rsidP="00070CFB">
      <w:pPr>
        <w:pStyle w:val="MSUFTCHSpec"/>
        <w:numPr>
          <w:ilvl w:val="3"/>
          <w:numId w:val="32"/>
        </w:numPr>
      </w:pPr>
      <w:r>
        <w:t>Brackets, Anchors, and Other Hardware:  Non-magnetic stainless steel.</w:t>
      </w:r>
    </w:p>
    <w:p w:rsidR="00613387" w:rsidRDefault="00613387" w:rsidP="00070CFB">
      <w:pPr>
        <w:pStyle w:val="MSUFTCHSpec"/>
        <w:numPr>
          <w:ilvl w:val="3"/>
          <w:numId w:val="32"/>
        </w:numPr>
      </w:pPr>
      <w:r>
        <w:t>Removable flat concrete top section.</w:t>
      </w:r>
    </w:p>
    <w:p w:rsidR="00613387" w:rsidRDefault="00613387" w:rsidP="00070CFB">
      <w:pPr>
        <w:pStyle w:val="MSUFTCHSpec"/>
        <w:numPr>
          <w:ilvl w:val="3"/>
          <w:numId w:val="32"/>
        </w:numPr>
      </w:pPr>
      <w:r>
        <w:t>Access Frame and Cover:</w:t>
      </w:r>
    </w:p>
    <w:p w:rsidR="00613387" w:rsidRPr="00AD6013" w:rsidRDefault="00613387" w:rsidP="00FD61CE">
      <w:pPr>
        <w:pStyle w:val="MSUFTCHSpec"/>
        <w:numPr>
          <w:ilvl w:val="4"/>
          <w:numId w:val="26"/>
        </w:numPr>
        <w:spacing w:before="240"/>
      </w:pPr>
      <w:r w:rsidRPr="00AD6013">
        <w:t>Single-leaf aluminum.</w:t>
      </w:r>
    </w:p>
    <w:p w:rsidR="00613387" w:rsidRPr="00AD6013" w:rsidRDefault="00613387" w:rsidP="006E2D3C">
      <w:pPr>
        <w:pStyle w:val="MSUFTCHSpec"/>
        <w:numPr>
          <w:ilvl w:val="4"/>
          <w:numId w:val="26"/>
        </w:numPr>
        <w:spacing w:before="240"/>
      </w:pPr>
      <w:r w:rsidRPr="00AD6013">
        <w:t>Hinged cover with lifting handle, locking hasps, and safety latch to hold cover in open position.</w:t>
      </w:r>
    </w:p>
    <w:p w:rsidR="00613387" w:rsidRPr="00AD6013" w:rsidRDefault="00613387" w:rsidP="006E2D3C">
      <w:pPr>
        <w:pStyle w:val="MSUFTCHSpec"/>
        <w:numPr>
          <w:ilvl w:val="4"/>
          <w:numId w:val="26"/>
        </w:numPr>
        <w:spacing w:before="240"/>
      </w:pPr>
      <w:r w:rsidRPr="00AD6013">
        <w:t>Cast into concrete top slab.</w:t>
      </w:r>
    </w:p>
    <w:p w:rsidR="00613387" w:rsidRPr="00AD6013" w:rsidRDefault="00613387" w:rsidP="006E2D3C">
      <w:pPr>
        <w:pStyle w:val="MSUFTCHSpec"/>
        <w:numPr>
          <w:ilvl w:val="4"/>
          <w:numId w:val="26"/>
        </w:numPr>
        <w:spacing w:before="240"/>
      </w:pPr>
      <w:r w:rsidRPr="00AD6013">
        <w:t>Traffic rated for H20 loading.</w:t>
      </w:r>
    </w:p>
    <w:p w:rsidR="00613387" w:rsidRPr="00AD6013" w:rsidRDefault="00613387" w:rsidP="006E2D3C">
      <w:pPr>
        <w:pStyle w:val="MSUFTCHSpec"/>
        <w:numPr>
          <w:ilvl w:val="4"/>
          <w:numId w:val="26"/>
        </w:numPr>
        <w:spacing w:before="240"/>
      </w:pPr>
      <w:r w:rsidRPr="00AD6013">
        <w:t>Manufacturers:  [ Bilco ] [           ] ].</w:t>
      </w:r>
    </w:p>
    <w:p w:rsidR="00613387" w:rsidRPr="00070CFB" w:rsidRDefault="00613387" w:rsidP="006E2D3C">
      <w:pPr>
        <w:pStyle w:val="PRN"/>
      </w:pPr>
      <w:r w:rsidRPr="006E2D3C">
        <w:rPr>
          <w:b/>
          <w:i/>
        </w:rPr>
        <w:t xml:space="preserve"> </w:t>
      </w:r>
      <w:r w:rsidRPr="00070CFB">
        <w:rPr>
          <w:b/>
        </w:rPr>
        <w:t xml:space="preserve">SPECIFIER:  The control functions described below are more suited to a custom built submersible pumping station and may not be necessary for simplex stations serving individual </w:t>
      </w:r>
      <w:r>
        <w:rPr>
          <w:b/>
        </w:rPr>
        <w:t>buildings</w:t>
      </w:r>
      <w:r w:rsidRPr="00070CFB">
        <w:rPr>
          <w:b/>
        </w:rPr>
        <w:t>.  Edit to specific project needs.</w:t>
      </w:r>
    </w:p>
    <w:p w:rsidR="00613387" w:rsidRPr="00AD6013" w:rsidRDefault="00613387" w:rsidP="004205E5">
      <w:pPr>
        <w:pStyle w:val="MSUFTCHSpec"/>
        <w:numPr>
          <w:ilvl w:val="0"/>
          <w:numId w:val="0"/>
        </w:numPr>
      </w:pPr>
    </w:p>
    <w:p w:rsidR="00613387" w:rsidRPr="00AD6013" w:rsidRDefault="00613387" w:rsidP="00FD61CE">
      <w:pPr>
        <w:pStyle w:val="MSUFTCHSpec"/>
        <w:keepNext/>
        <w:numPr>
          <w:ilvl w:val="2"/>
          <w:numId w:val="26"/>
        </w:numPr>
        <w:spacing w:before="240"/>
      </w:pPr>
      <w:r w:rsidRPr="00AD6013">
        <w:t>Control Panels:</w:t>
      </w:r>
    </w:p>
    <w:p w:rsidR="00613387" w:rsidRPr="00AD6013" w:rsidRDefault="00613387" w:rsidP="00FD61CE">
      <w:pPr>
        <w:pStyle w:val="MSUFTCHSpec"/>
        <w:numPr>
          <w:ilvl w:val="3"/>
          <w:numId w:val="26"/>
        </w:numPr>
        <w:spacing w:before="240"/>
      </w:pPr>
      <w:r w:rsidRPr="00AD6013">
        <w:t xml:space="preserve">NEMA 4X weatherproof enclosure, separately mounted [ on pedestal adjacent to new well ] [ on side of </w:t>
      </w:r>
      <w:r>
        <w:t xml:space="preserve">building </w:t>
      </w:r>
      <w:r w:rsidRPr="00AD6013">
        <w:t>adjacent to wet well ] [         ] as indicated on the Drawings.</w:t>
      </w:r>
    </w:p>
    <w:p w:rsidR="00613387" w:rsidRPr="00AD6013" w:rsidRDefault="00613387" w:rsidP="00FD61CE">
      <w:pPr>
        <w:pStyle w:val="MSUFTCHSpec"/>
        <w:numPr>
          <w:ilvl w:val="3"/>
          <w:numId w:val="26"/>
        </w:numPr>
        <w:spacing w:before="240"/>
      </w:pPr>
      <w:r w:rsidRPr="00AD6013">
        <w:t>Factory Wired Complete With:</w:t>
      </w:r>
    </w:p>
    <w:p w:rsidR="00613387" w:rsidRPr="00AD6013" w:rsidRDefault="00613387" w:rsidP="00FD61CE">
      <w:pPr>
        <w:pStyle w:val="MSUFTCHSpec"/>
        <w:numPr>
          <w:ilvl w:val="4"/>
          <w:numId w:val="26"/>
        </w:numPr>
        <w:spacing w:before="240"/>
      </w:pPr>
      <w:r w:rsidRPr="00AD6013">
        <w:t>NEMA [ or IEC ] rated motor starter for each pump.</w:t>
      </w:r>
    </w:p>
    <w:p w:rsidR="00613387" w:rsidRPr="00AD6013" w:rsidRDefault="00613387" w:rsidP="00FD61CE">
      <w:pPr>
        <w:pStyle w:val="MSUFTCHSpec"/>
        <w:numPr>
          <w:ilvl w:val="4"/>
          <w:numId w:val="26"/>
        </w:numPr>
      </w:pPr>
      <w:r w:rsidRPr="00AD6013">
        <w:t>Overload relay for each pump.</w:t>
      </w:r>
    </w:p>
    <w:p w:rsidR="00613387" w:rsidRPr="00AD6013" w:rsidRDefault="00613387" w:rsidP="00FD61CE">
      <w:pPr>
        <w:pStyle w:val="MSUFTCHSpec"/>
        <w:numPr>
          <w:ilvl w:val="4"/>
          <w:numId w:val="26"/>
        </w:numPr>
      </w:pPr>
      <w:r w:rsidRPr="00AD6013">
        <w:t>[ Control power transformer with primary and secondary overcurrent protection. ]</w:t>
      </w:r>
    </w:p>
    <w:p w:rsidR="00613387" w:rsidRPr="00AD6013" w:rsidRDefault="00613387" w:rsidP="00FD61CE">
      <w:pPr>
        <w:pStyle w:val="MSUFTCHSpec"/>
        <w:numPr>
          <w:ilvl w:val="4"/>
          <w:numId w:val="26"/>
        </w:numPr>
      </w:pPr>
      <w:r w:rsidRPr="00AD6013">
        <w:t>Circuit breaker disconnect for each pump.</w:t>
      </w:r>
    </w:p>
    <w:p w:rsidR="00613387" w:rsidRPr="00AD6013" w:rsidRDefault="00613387" w:rsidP="00FD61CE">
      <w:pPr>
        <w:pStyle w:val="MSUFTCHSpec"/>
        <w:numPr>
          <w:ilvl w:val="4"/>
          <w:numId w:val="26"/>
        </w:numPr>
      </w:pPr>
      <w:r w:rsidRPr="00AD6013">
        <w:t>Hand-off automatic selector switch for each pump.</w:t>
      </w:r>
    </w:p>
    <w:p w:rsidR="00613387" w:rsidRPr="00AD6013" w:rsidRDefault="00613387" w:rsidP="00FD61CE">
      <w:pPr>
        <w:pStyle w:val="MSUFTCHSpec"/>
        <w:numPr>
          <w:ilvl w:val="4"/>
          <w:numId w:val="26"/>
        </w:numPr>
      </w:pPr>
      <w:r w:rsidRPr="00AD6013">
        <w:t>[ Red “run” indicating light for each pump. ]</w:t>
      </w:r>
    </w:p>
    <w:p w:rsidR="00613387" w:rsidRPr="00AD6013" w:rsidRDefault="00613387" w:rsidP="00FD61CE">
      <w:pPr>
        <w:pStyle w:val="MSUFTCHSpec"/>
        <w:numPr>
          <w:ilvl w:val="4"/>
          <w:numId w:val="26"/>
        </w:numPr>
      </w:pPr>
      <w:r w:rsidRPr="00AD6013">
        <w:t>[ Intrinsically safe relays for level controls. ]</w:t>
      </w:r>
    </w:p>
    <w:p w:rsidR="00613387" w:rsidRPr="00AD6013" w:rsidRDefault="00613387" w:rsidP="00FD61CE">
      <w:pPr>
        <w:pStyle w:val="MSUFTCHSpec"/>
        <w:numPr>
          <w:ilvl w:val="4"/>
          <w:numId w:val="26"/>
        </w:numPr>
      </w:pPr>
      <w:r w:rsidRPr="00AD6013">
        <w:t>[ Non-resettable elapsed time meter for each pump. ]</w:t>
      </w:r>
    </w:p>
    <w:p w:rsidR="00613387" w:rsidRPr="00AD6013" w:rsidRDefault="00613387" w:rsidP="00FD61CE">
      <w:pPr>
        <w:pStyle w:val="MSUFTCHSpec"/>
        <w:numPr>
          <w:ilvl w:val="4"/>
          <w:numId w:val="26"/>
        </w:numPr>
      </w:pPr>
      <w:r w:rsidRPr="00AD6013">
        <w:t>[ Non-resettable event counter. ]</w:t>
      </w:r>
    </w:p>
    <w:p w:rsidR="00613387" w:rsidRPr="00AD6013" w:rsidRDefault="00613387" w:rsidP="00FD61CE">
      <w:pPr>
        <w:pStyle w:val="MSUFTCHSpec"/>
        <w:numPr>
          <w:ilvl w:val="4"/>
          <w:numId w:val="26"/>
        </w:numPr>
      </w:pPr>
      <w:r w:rsidRPr="00AD6013">
        <w:t>[ Pump alternator for duplex stations ].</w:t>
      </w:r>
    </w:p>
    <w:p w:rsidR="00613387" w:rsidRPr="00AD6013" w:rsidRDefault="00613387" w:rsidP="00FD61CE">
      <w:pPr>
        <w:pStyle w:val="MSUFTCHSpec"/>
        <w:numPr>
          <w:ilvl w:val="4"/>
          <w:numId w:val="26"/>
        </w:numPr>
      </w:pPr>
      <w:r w:rsidRPr="00AD6013">
        <w:t>[ 125V, 20A, GFI type duplex receptacle.]</w:t>
      </w:r>
    </w:p>
    <w:p w:rsidR="00613387" w:rsidRPr="00AD6013" w:rsidRDefault="00613387" w:rsidP="00FD61CE">
      <w:pPr>
        <w:pStyle w:val="MSUFTCHSpec"/>
        <w:numPr>
          <w:ilvl w:val="4"/>
          <w:numId w:val="26"/>
        </w:numPr>
      </w:pPr>
      <w:r w:rsidRPr="00AD6013">
        <w:t>Alarm light [ and horn ] activated by [    ] conditions.</w:t>
      </w:r>
    </w:p>
    <w:p w:rsidR="00613387" w:rsidRPr="00AD6013" w:rsidRDefault="00613387" w:rsidP="00FD61CE">
      <w:pPr>
        <w:pStyle w:val="MSUFTCHSpec"/>
        <w:numPr>
          <w:ilvl w:val="4"/>
          <w:numId w:val="26"/>
        </w:numPr>
      </w:pPr>
      <w:r w:rsidRPr="00AD6013">
        <w:t>[ Alarm test and silence push buttons. ]</w:t>
      </w:r>
    </w:p>
    <w:p w:rsidR="00613387" w:rsidRDefault="00613387" w:rsidP="00FD61CE">
      <w:pPr>
        <w:pStyle w:val="MSUFTCHSpec"/>
        <w:numPr>
          <w:ilvl w:val="4"/>
          <w:numId w:val="26"/>
        </w:numPr>
      </w:pPr>
      <w:r w:rsidRPr="00AD6013">
        <w:t>[ Auxiliary relays and terminal blocks as required.]</w:t>
      </w:r>
    </w:p>
    <w:p w:rsidR="00613387" w:rsidRPr="00070CFB" w:rsidRDefault="00613387" w:rsidP="006E2D3C">
      <w:pPr>
        <w:pStyle w:val="PRN"/>
      </w:pPr>
      <w:r w:rsidRPr="00070CFB">
        <w:rPr>
          <w:b/>
        </w:rPr>
        <w:t>SPECIFIER:  Grinder pump station Manufacturers offer different methods of co</w:t>
      </w:r>
      <w:r>
        <w:rPr>
          <w:b/>
        </w:rPr>
        <w:t>ntrol for grinder pump stations</w:t>
      </w:r>
      <w:r w:rsidRPr="00070CFB">
        <w:rPr>
          <w:b/>
        </w:rPr>
        <w:t>.  Review the various methods offered and determine the acceptability.  Consider this evaluation when determining acceptable pump station Manufacturers.</w:t>
      </w:r>
    </w:p>
    <w:p w:rsidR="00613387" w:rsidRPr="00AD6013" w:rsidRDefault="00613387" w:rsidP="00FD61CE">
      <w:pPr>
        <w:pStyle w:val="MSUFTCHSpec"/>
        <w:numPr>
          <w:ilvl w:val="3"/>
          <w:numId w:val="26"/>
        </w:numPr>
        <w:spacing w:before="240"/>
      </w:pPr>
      <w:r w:rsidRPr="00AD6013">
        <w:t>Functional Intent:</w:t>
      </w:r>
    </w:p>
    <w:p w:rsidR="00613387" w:rsidRDefault="00613387" w:rsidP="00FD61CE">
      <w:pPr>
        <w:pStyle w:val="MSUFTCHSpec"/>
        <w:numPr>
          <w:ilvl w:val="4"/>
          <w:numId w:val="26"/>
        </w:numPr>
        <w:spacing w:before="240"/>
      </w:pPr>
      <w:r w:rsidRPr="00AD6013">
        <w:t>[ Control pumps by [ 3 ] [ 4 ] [   ] [ intrinsically safe ] [ mercury float switches] for the following functions: ]</w:t>
      </w:r>
    </w:p>
    <w:p w:rsidR="00613387" w:rsidRPr="00AD6013" w:rsidRDefault="00613387" w:rsidP="00070CFB">
      <w:pPr>
        <w:pStyle w:val="MSUFTCHSpec"/>
        <w:numPr>
          <w:ilvl w:val="4"/>
          <w:numId w:val="33"/>
        </w:numPr>
        <w:spacing w:before="240"/>
      </w:pPr>
      <w:r w:rsidRPr="00070CFB">
        <w:t>[ Control pumps by [ air bell sensor and pressure switches] [non-fouling wastewater level detection system utilizing magnetic reed switches hermetically sealed within a watertight protective PVC casing ].  Provide separate switches for the following functions: ]</w:t>
      </w:r>
    </w:p>
    <w:p w:rsidR="00613387" w:rsidRPr="00AD6013" w:rsidRDefault="00613387" w:rsidP="00FD61CE">
      <w:pPr>
        <w:pStyle w:val="MSUFTCHSpec"/>
        <w:numPr>
          <w:ilvl w:val="5"/>
          <w:numId w:val="26"/>
        </w:numPr>
        <w:spacing w:before="240"/>
      </w:pPr>
      <w:r w:rsidRPr="00AD6013">
        <w:t>[ Low water [ alarm ] and redundant off. ]</w:t>
      </w:r>
    </w:p>
    <w:p w:rsidR="00613387" w:rsidRPr="00AD6013" w:rsidRDefault="00613387" w:rsidP="00FD61CE">
      <w:pPr>
        <w:pStyle w:val="MSUFTCHSpec"/>
        <w:numPr>
          <w:ilvl w:val="5"/>
          <w:numId w:val="26"/>
        </w:numPr>
      </w:pPr>
      <w:r w:rsidRPr="00AD6013">
        <w:t>Pump[s] off.</w:t>
      </w:r>
    </w:p>
    <w:p w:rsidR="00613387" w:rsidRPr="00AD6013" w:rsidRDefault="00613387" w:rsidP="00FD61CE">
      <w:pPr>
        <w:pStyle w:val="MSUFTCHSpec"/>
        <w:numPr>
          <w:ilvl w:val="5"/>
          <w:numId w:val="26"/>
        </w:numPr>
      </w:pPr>
      <w:r w:rsidRPr="00AD6013">
        <w:t>[ Lead ] pump on.</w:t>
      </w:r>
    </w:p>
    <w:p w:rsidR="00613387" w:rsidRPr="00AD6013" w:rsidRDefault="00613387" w:rsidP="00FD61CE">
      <w:pPr>
        <w:pStyle w:val="MSUFTCHSpec"/>
        <w:numPr>
          <w:ilvl w:val="5"/>
          <w:numId w:val="26"/>
        </w:numPr>
      </w:pPr>
      <w:r w:rsidRPr="00AD6013">
        <w:t>[ Lag pump on [and high water alarm]. ]</w:t>
      </w:r>
    </w:p>
    <w:p w:rsidR="00613387" w:rsidRPr="00AD6013" w:rsidRDefault="00613387" w:rsidP="00FD61CE">
      <w:pPr>
        <w:pStyle w:val="MSUFTCHSpec"/>
        <w:numPr>
          <w:ilvl w:val="5"/>
          <w:numId w:val="26"/>
        </w:numPr>
      </w:pPr>
      <w:r w:rsidRPr="00AD6013">
        <w:t>High water alarm.</w:t>
      </w:r>
    </w:p>
    <w:p w:rsidR="00613387" w:rsidRPr="00AD6013" w:rsidRDefault="00613387" w:rsidP="00FD61CE">
      <w:pPr>
        <w:pStyle w:val="MSUFTCHSpec"/>
        <w:numPr>
          <w:ilvl w:val="4"/>
          <w:numId w:val="26"/>
        </w:numPr>
        <w:spacing w:before="240"/>
      </w:pPr>
      <w:r w:rsidRPr="00AD6013">
        <w:t>[ Pumps shall alternate after each cycle. ]</w:t>
      </w:r>
    </w:p>
    <w:p w:rsidR="00613387" w:rsidRPr="00AD6013" w:rsidRDefault="00613387" w:rsidP="001C2AE8">
      <w:pPr>
        <w:pStyle w:val="MSUFTCHSpec"/>
        <w:numPr>
          <w:ilvl w:val="4"/>
          <w:numId w:val="26"/>
        </w:numPr>
        <w:spacing w:before="240"/>
      </w:pPr>
      <w:r w:rsidRPr="00AD6013">
        <w:t>[ [ Low water level ] [ motor over temperature ] [ motor seal failure ] shall lock out pump and require manual reset to start. ]</w:t>
      </w:r>
    </w:p>
    <w:p w:rsidR="00613387" w:rsidRPr="00AD6013" w:rsidRDefault="00613387" w:rsidP="00FD61CE">
      <w:pPr>
        <w:pStyle w:val="MSUFTCHSpec"/>
        <w:numPr>
          <w:ilvl w:val="2"/>
          <w:numId w:val="26"/>
        </w:numPr>
        <w:spacing w:before="240"/>
      </w:pPr>
      <w:r w:rsidRPr="00AD6013">
        <w:t>Spare Parts:</w:t>
      </w:r>
    </w:p>
    <w:p w:rsidR="00613387" w:rsidRPr="00AD6013" w:rsidRDefault="00613387" w:rsidP="00FD61CE">
      <w:pPr>
        <w:pStyle w:val="MSUFTCHSpec"/>
        <w:numPr>
          <w:ilvl w:val="3"/>
          <w:numId w:val="26"/>
        </w:numPr>
        <w:spacing w:before="240"/>
      </w:pPr>
      <w:r w:rsidRPr="00AD6013">
        <w:t>Provide the Following:  [ For each pump size ]:</w:t>
      </w:r>
    </w:p>
    <w:p w:rsidR="00613387" w:rsidRPr="00AD6013" w:rsidRDefault="00613387" w:rsidP="00FD61CE">
      <w:pPr>
        <w:pStyle w:val="MSUFTCHSpec"/>
        <w:numPr>
          <w:ilvl w:val="4"/>
          <w:numId w:val="26"/>
        </w:numPr>
        <w:spacing w:before="240"/>
      </w:pPr>
      <w:r w:rsidRPr="00AD6013">
        <w:t>[ Complete Grinder Pump Units (Wet Well, Pumps, Controls, Floats, Panels, Etc.):  ] [         ].</w:t>
      </w:r>
    </w:p>
    <w:p w:rsidR="00613387" w:rsidRPr="00AD6013" w:rsidRDefault="00613387" w:rsidP="00FD61CE">
      <w:pPr>
        <w:pStyle w:val="MSUFTCHSpec"/>
        <w:numPr>
          <w:ilvl w:val="4"/>
          <w:numId w:val="26"/>
        </w:numPr>
      </w:pPr>
      <w:r w:rsidRPr="00AD6013">
        <w:t>[ Grinder Pump Mechanical Seals:  ] [        ].</w:t>
      </w:r>
    </w:p>
    <w:p w:rsidR="00613387" w:rsidRPr="00AD6013" w:rsidRDefault="00613387" w:rsidP="00FD61CE">
      <w:pPr>
        <w:pStyle w:val="MSUFTCHSpec"/>
        <w:numPr>
          <w:ilvl w:val="4"/>
          <w:numId w:val="26"/>
        </w:numPr>
      </w:pPr>
      <w:r w:rsidRPr="00AD6013">
        <w:t>[ Grinder Pumps:  ] [        ].</w:t>
      </w:r>
    </w:p>
    <w:p w:rsidR="00613387" w:rsidRPr="00AD6013" w:rsidRDefault="00613387" w:rsidP="00FD61CE">
      <w:pPr>
        <w:pStyle w:val="MSUFTCHSpec"/>
        <w:numPr>
          <w:ilvl w:val="4"/>
          <w:numId w:val="26"/>
        </w:numPr>
      </w:pPr>
      <w:r w:rsidRPr="00AD6013">
        <w:t>[ Check Valves:  ] [        ].</w:t>
      </w:r>
    </w:p>
    <w:p w:rsidR="00613387" w:rsidRPr="00AD6013" w:rsidRDefault="00613387" w:rsidP="00FD61CE">
      <w:pPr>
        <w:pStyle w:val="MSUFTCHSpec"/>
        <w:numPr>
          <w:ilvl w:val="4"/>
          <w:numId w:val="26"/>
        </w:numPr>
      </w:pPr>
      <w:r w:rsidRPr="00AD6013">
        <w:t>[ Ball Valves:  ] [        ].</w:t>
      </w:r>
    </w:p>
    <w:p w:rsidR="00613387" w:rsidRPr="00AD6013" w:rsidRDefault="00613387" w:rsidP="00FD61CE">
      <w:pPr>
        <w:pStyle w:val="MSUFTCHSpec"/>
        <w:numPr>
          <w:ilvl w:val="4"/>
          <w:numId w:val="26"/>
        </w:numPr>
      </w:pPr>
      <w:r w:rsidRPr="00AD6013">
        <w:t>[ Control Panels:  ] [        ].</w:t>
      </w:r>
    </w:p>
    <w:p w:rsidR="00613387" w:rsidRPr="00AD6013" w:rsidRDefault="00613387" w:rsidP="00FD61CE">
      <w:pPr>
        <w:pStyle w:val="MSUFTCHSpec"/>
        <w:numPr>
          <w:ilvl w:val="4"/>
          <w:numId w:val="26"/>
        </w:numPr>
      </w:pPr>
      <w:r w:rsidRPr="00AD6013">
        <w:t>[ Float Switches:  ] [        ].</w:t>
      </w:r>
    </w:p>
    <w:p w:rsidR="00613387" w:rsidRPr="00AD6013" w:rsidRDefault="00613387" w:rsidP="00FD61CE">
      <w:pPr>
        <w:pStyle w:val="MSUFTCHSpec"/>
        <w:numPr>
          <w:ilvl w:val="4"/>
          <w:numId w:val="26"/>
        </w:numPr>
      </w:pPr>
      <w:r w:rsidRPr="00AD6013">
        <w:t>Special tools needed to maintain the grinder pump pumping system.</w:t>
      </w:r>
    </w:p>
    <w:p w:rsidR="00613387" w:rsidRPr="00AD6013" w:rsidRDefault="00613387" w:rsidP="00FD61CE">
      <w:pPr>
        <w:pStyle w:val="MSUFTCHSpec"/>
        <w:numPr>
          <w:ilvl w:val="4"/>
          <w:numId w:val="26"/>
        </w:numPr>
      </w:pPr>
      <w:r w:rsidRPr="00AD6013">
        <w:t>[     ] impeller[ s ].</w:t>
      </w:r>
    </w:p>
    <w:p w:rsidR="00613387" w:rsidRPr="00AD6013" w:rsidRDefault="00613387" w:rsidP="00FD61CE">
      <w:pPr>
        <w:pStyle w:val="MSUFTCHSpec"/>
        <w:numPr>
          <w:ilvl w:val="4"/>
          <w:numId w:val="26"/>
        </w:numPr>
      </w:pPr>
      <w:r w:rsidRPr="00AD6013">
        <w:t>[     ] grinder assembly[ s ].</w:t>
      </w:r>
    </w:p>
    <w:p w:rsidR="00613387" w:rsidRPr="00AD6013" w:rsidRDefault="00613387" w:rsidP="00FD61CE">
      <w:pPr>
        <w:pStyle w:val="MSUFTCHSpec"/>
        <w:numPr>
          <w:ilvl w:val="4"/>
          <w:numId w:val="26"/>
        </w:numPr>
      </w:pPr>
      <w:r w:rsidRPr="00AD6013">
        <w:t>[     ] mechanical seal[ s ].</w:t>
      </w:r>
    </w:p>
    <w:p w:rsidR="00613387" w:rsidRPr="00AD6013" w:rsidRDefault="00613387" w:rsidP="00FD61CE">
      <w:pPr>
        <w:pStyle w:val="MSUFTCHSpec"/>
        <w:numPr>
          <w:ilvl w:val="4"/>
          <w:numId w:val="26"/>
        </w:numPr>
      </w:pPr>
      <w:r w:rsidRPr="00AD6013">
        <w:t>Special tools needed to maintain the system.</w:t>
      </w:r>
    </w:p>
    <w:p w:rsidR="00613387" w:rsidRPr="00AD6013" w:rsidRDefault="00613387" w:rsidP="00FD61CE">
      <w:pPr>
        <w:pStyle w:val="MSUFTCHSpec"/>
        <w:numPr>
          <w:ilvl w:val="4"/>
          <w:numId w:val="26"/>
        </w:numPr>
      </w:pPr>
      <w:r w:rsidRPr="00AD6013">
        <w:t>[     ] discharge seal gasket[ s ].</w:t>
      </w:r>
    </w:p>
    <w:p w:rsidR="00613387" w:rsidRPr="00AD6013" w:rsidRDefault="00613387" w:rsidP="00FD61CE">
      <w:pPr>
        <w:pStyle w:val="MSUFTCHSpec"/>
        <w:numPr>
          <w:ilvl w:val="4"/>
          <w:numId w:val="26"/>
        </w:numPr>
      </w:pPr>
      <w:r w:rsidRPr="00AD6013">
        <w:t>[ [     ] spare pump[ s ] for each pump size. ]</w:t>
      </w:r>
    </w:p>
    <w:p w:rsidR="00613387" w:rsidRPr="00AD6013" w:rsidRDefault="00613387" w:rsidP="00FD61CE">
      <w:pPr>
        <w:pStyle w:val="MSUFTCHSpec"/>
        <w:numPr>
          <w:ilvl w:val="4"/>
          <w:numId w:val="26"/>
        </w:numPr>
      </w:pPr>
      <w:r w:rsidRPr="00AD6013">
        <w:t>[ [     ] additional complete package[s]. ]</w:t>
      </w:r>
    </w:p>
    <w:p w:rsidR="00613387" w:rsidRPr="00AD6013" w:rsidRDefault="00613387" w:rsidP="00FD61CE">
      <w:pPr>
        <w:pStyle w:val="MSUFTCHSpec"/>
        <w:numPr>
          <w:ilvl w:val="4"/>
          <w:numId w:val="26"/>
        </w:numPr>
      </w:pPr>
      <w:r w:rsidRPr="00AD6013">
        <w:t>[ [     ] spare control panels for each pump size and configuration.</w:t>
      </w:r>
    </w:p>
    <w:p w:rsidR="00613387" w:rsidRPr="00AD6013" w:rsidRDefault="00613387" w:rsidP="00FD61CE">
      <w:pPr>
        <w:pStyle w:val="MSUSpec"/>
        <w:spacing w:before="240"/>
      </w:pPr>
      <w:r w:rsidRPr="00AD6013">
        <w:t>EXECUTION</w:t>
      </w:r>
    </w:p>
    <w:p w:rsidR="00613387" w:rsidRPr="00AD6013" w:rsidRDefault="00613387" w:rsidP="00FD61CE">
      <w:pPr>
        <w:pStyle w:val="MSUFTCHSpec"/>
        <w:numPr>
          <w:ilvl w:val="1"/>
          <w:numId w:val="26"/>
        </w:numPr>
        <w:spacing w:before="240"/>
      </w:pPr>
      <w:r w:rsidRPr="00AD6013">
        <w:t>INSTALLATION</w:t>
      </w:r>
    </w:p>
    <w:p w:rsidR="00613387" w:rsidRPr="00AD6013" w:rsidRDefault="00613387" w:rsidP="00FD61CE">
      <w:pPr>
        <w:pStyle w:val="MSUFTCHSpec"/>
        <w:numPr>
          <w:ilvl w:val="2"/>
          <w:numId w:val="26"/>
        </w:numPr>
        <w:spacing w:before="240"/>
      </w:pPr>
      <w:r w:rsidRPr="00AD6013">
        <w:t>Install equipment in accordance with:</w:t>
      </w:r>
    </w:p>
    <w:p w:rsidR="00613387" w:rsidRPr="00AD6013" w:rsidRDefault="00613387" w:rsidP="00FD61CE">
      <w:pPr>
        <w:pStyle w:val="MSUFTCHSpec"/>
        <w:numPr>
          <w:ilvl w:val="3"/>
          <w:numId w:val="26"/>
        </w:numPr>
        <w:spacing w:before="240"/>
      </w:pPr>
      <w:r w:rsidRPr="00AD6013">
        <w:t>The Drawings.</w:t>
      </w:r>
    </w:p>
    <w:p w:rsidR="00613387" w:rsidRPr="00AD6013" w:rsidRDefault="00613387" w:rsidP="00FD61CE">
      <w:pPr>
        <w:pStyle w:val="MSUFTCHSpec"/>
        <w:numPr>
          <w:ilvl w:val="3"/>
          <w:numId w:val="26"/>
        </w:numPr>
      </w:pPr>
      <w:r w:rsidRPr="00AD6013">
        <w:t>Manufacturer's recommendations.</w:t>
      </w:r>
    </w:p>
    <w:p w:rsidR="00613387" w:rsidRPr="00AD6013" w:rsidRDefault="00613387" w:rsidP="00FD61CE">
      <w:pPr>
        <w:pStyle w:val="MSUFTCHSpec"/>
        <w:numPr>
          <w:ilvl w:val="3"/>
          <w:numId w:val="26"/>
        </w:numPr>
      </w:pPr>
      <w:r w:rsidRPr="00AD6013">
        <w:t>Shop Drawings as reviewed by Engineer.</w:t>
      </w:r>
    </w:p>
    <w:p w:rsidR="00613387" w:rsidRPr="00AD6013" w:rsidRDefault="00613387" w:rsidP="00FD61CE">
      <w:pPr>
        <w:pStyle w:val="MSUFTCHSpec"/>
        <w:numPr>
          <w:ilvl w:val="2"/>
          <w:numId w:val="26"/>
        </w:numPr>
        <w:spacing w:before="240"/>
      </w:pPr>
      <w:r w:rsidRPr="00AD6013">
        <w:t>[ Final location to be determined in the field.  ]</w:t>
      </w:r>
    </w:p>
    <w:p w:rsidR="00613387" w:rsidRPr="006002B7" w:rsidRDefault="00613387" w:rsidP="00FD61CE">
      <w:pPr>
        <w:pStyle w:val="MSUFTCHSpec"/>
        <w:numPr>
          <w:ilvl w:val="2"/>
          <w:numId w:val="26"/>
        </w:numPr>
        <w:spacing w:before="240"/>
      </w:pPr>
      <w:r w:rsidRPr="006002B7">
        <w:t>Install piping and wet well in accordance with Division 31 Section “E</w:t>
      </w:r>
      <w:r>
        <w:t>arthwork</w:t>
      </w:r>
      <w:r w:rsidRPr="006002B7">
        <w:t>.”</w:t>
      </w:r>
    </w:p>
    <w:p w:rsidR="00613387" w:rsidRPr="00AD6013" w:rsidRDefault="00613387" w:rsidP="00FD61CE">
      <w:pPr>
        <w:pStyle w:val="MSUFTCHSpec"/>
        <w:numPr>
          <w:ilvl w:val="2"/>
          <w:numId w:val="26"/>
        </w:numPr>
        <w:spacing w:before="240"/>
      </w:pPr>
      <w:r w:rsidRPr="00AD6013">
        <w:t>Electrical Work:</w:t>
      </w:r>
    </w:p>
    <w:p w:rsidR="00613387" w:rsidRPr="00AD6013" w:rsidRDefault="00613387" w:rsidP="00FD61CE">
      <w:pPr>
        <w:pStyle w:val="MSUFTCHSpec"/>
        <w:numPr>
          <w:ilvl w:val="3"/>
          <w:numId w:val="26"/>
        </w:numPr>
        <w:spacing w:before="240"/>
      </w:pPr>
      <w:r w:rsidRPr="00AD6013">
        <w:t>In accordance with the National Electrical Code and all applicable local codes.</w:t>
      </w:r>
    </w:p>
    <w:p w:rsidR="00613387" w:rsidRPr="00AD6013" w:rsidRDefault="00613387" w:rsidP="00FD61CE">
      <w:pPr>
        <w:pStyle w:val="MSUFTCHSpec"/>
        <w:numPr>
          <w:ilvl w:val="3"/>
          <w:numId w:val="26"/>
        </w:numPr>
      </w:pPr>
      <w:r w:rsidRPr="00AD6013">
        <w:t>[ The inside of the grinder pump station shall be considered a hazardous location.  ]</w:t>
      </w:r>
    </w:p>
    <w:p w:rsidR="00613387" w:rsidRPr="00AD6013" w:rsidRDefault="00613387" w:rsidP="00FD61CE">
      <w:pPr>
        <w:pStyle w:val="MSUFTCHSpec"/>
        <w:numPr>
          <w:ilvl w:val="3"/>
          <w:numId w:val="26"/>
        </w:numPr>
      </w:pPr>
      <w:r w:rsidRPr="00AD6013">
        <w:t>[ Install seal-off fittings in conduits entering/leaving the pump station within 18 inches of the pump station.  ]</w:t>
      </w:r>
    </w:p>
    <w:p w:rsidR="00613387" w:rsidRPr="00AD6013" w:rsidRDefault="00613387" w:rsidP="00FD61CE">
      <w:pPr>
        <w:pStyle w:val="MSUFTCHSpec"/>
        <w:numPr>
          <w:ilvl w:val="3"/>
          <w:numId w:val="26"/>
        </w:numPr>
      </w:pPr>
      <w:r w:rsidRPr="00AD6013">
        <w:t>[ Underground cables/wiring shall be installed in [     ] conduit.  ]</w:t>
      </w:r>
    </w:p>
    <w:p w:rsidR="00613387" w:rsidRPr="00AD6013" w:rsidRDefault="00613387" w:rsidP="00FD61CE">
      <w:pPr>
        <w:pStyle w:val="MSUFTCHSpec"/>
        <w:numPr>
          <w:ilvl w:val="3"/>
          <w:numId w:val="26"/>
        </w:numPr>
      </w:pPr>
      <w:r w:rsidRPr="00AD6013">
        <w:t>[ Install exposed aboveground cables/wiring in [     ] minimum PVC conduit or as required by NEC.  ]</w:t>
      </w:r>
    </w:p>
    <w:p w:rsidR="00613387" w:rsidRPr="00AD6013" w:rsidRDefault="00613387" w:rsidP="00FD61CE">
      <w:pPr>
        <w:pStyle w:val="MSUFTCHSpec"/>
        <w:numPr>
          <w:ilvl w:val="3"/>
          <w:numId w:val="26"/>
        </w:numPr>
      </w:pPr>
      <w:r w:rsidRPr="00AD6013">
        <w:t>[ Electrical wiring from wet well to control panel shall be without splices.  ]</w:t>
      </w:r>
    </w:p>
    <w:p w:rsidR="00613387" w:rsidRPr="00AD6013" w:rsidRDefault="00613387" w:rsidP="00FD61CE">
      <w:pPr>
        <w:pStyle w:val="MSUFTCHSpec"/>
        <w:numPr>
          <w:ilvl w:val="1"/>
          <w:numId w:val="26"/>
        </w:numPr>
        <w:spacing w:before="240"/>
      </w:pPr>
      <w:r w:rsidRPr="00AD6013">
        <w:t>FIELD QUALITY CONTROL:</w:t>
      </w:r>
    </w:p>
    <w:p w:rsidR="00613387" w:rsidRPr="00AD6013" w:rsidRDefault="00613387" w:rsidP="00FD61CE">
      <w:pPr>
        <w:pStyle w:val="MSUFTCHSpec"/>
        <w:numPr>
          <w:ilvl w:val="2"/>
          <w:numId w:val="26"/>
        </w:numPr>
        <w:spacing w:before="240"/>
      </w:pPr>
      <w:r w:rsidRPr="00AD6013">
        <w:t xml:space="preserve">Manufacturer's Field Service:  Arrange and pay for </w:t>
      </w:r>
      <w:r>
        <w:t>m</w:t>
      </w:r>
      <w:r w:rsidRPr="00AD6013">
        <w:t xml:space="preserve">anufacturer's field representative to inspect Contractor’s installation of the </w:t>
      </w:r>
      <w:r>
        <w:t>m</w:t>
      </w:r>
      <w:r w:rsidRPr="00AD6013">
        <w:t xml:space="preserve">anufacturer’s product, provide certified written statement that the installation complies with the </w:t>
      </w:r>
      <w:r>
        <w:t>m</w:t>
      </w:r>
      <w:r w:rsidRPr="00AD6013">
        <w:t xml:space="preserve">anufacturer’s requirements for a minimum onsite time of [ 8 ] [    ] [ hours ] [ days ] during installation.  Schedule as soon as practicable after installation and at times approved by Engineer and Owner. </w:t>
      </w:r>
    </w:p>
    <w:p w:rsidR="00613387" w:rsidRPr="00AD6013" w:rsidRDefault="00613387" w:rsidP="00FD61CE">
      <w:pPr>
        <w:pStyle w:val="MSUFTCHSpec"/>
        <w:numPr>
          <w:ilvl w:val="3"/>
          <w:numId w:val="26"/>
        </w:numPr>
        <w:spacing w:before="240"/>
      </w:pPr>
      <w:r w:rsidRPr="00AD6013">
        <w:t>Manufacturer’s Engineer:</w:t>
      </w:r>
    </w:p>
    <w:p w:rsidR="00613387" w:rsidRPr="00AD6013" w:rsidRDefault="00613387" w:rsidP="00FD61CE">
      <w:pPr>
        <w:pStyle w:val="MSUFTCHSpec"/>
        <w:numPr>
          <w:ilvl w:val="4"/>
          <w:numId w:val="26"/>
        </w:numPr>
        <w:spacing w:before="240"/>
      </w:pPr>
      <w:r w:rsidRPr="00AD6013">
        <w:t>Assist in Start-up:  [ 8 ] [    ] hours observation after pumps are operational.</w:t>
      </w:r>
    </w:p>
    <w:p w:rsidR="00613387" w:rsidRPr="00AD6013" w:rsidRDefault="00613387" w:rsidP="00FD61CE">
      <w:pPr>
        <w:pStyle w:val="MSUFTCHSpec"/>
        <w:numPr>
          <w:ilvl w:val="4"/>
          <w:numId w:val="26"/>
        </w:numPr>
      </w:pPr>
      <w:r w:rsidRPr="00AD6013">
        <w:t>Demonstrate operation and maintenance to Owner's personnel.</w:t>
      </w:r>
    </w:p>
    <w:p w:rsidR="00613387" w:rsidRPr="00AD6013" w:rsidRDefault="00613387" w:rsidP="00FD61CE">
      <w:pPr>
        <w:pStyle w:val="MSUFTCHSpec"/>
        <w:numPr>
          <w:ilvl w:val="4"/>
          <w:numId w:val="26"/>
        </w:numPr>
      </w:pPr>
      <w:r w:rsidRPr="00AD6013">
        <w:t>Review operation and maintenance manual with Owner's personnel.</w:t>
      </w:r>
    </w:p>
    <w:p w:rsidR="00613387" w:rsidRPr="00AD6013" w:rsidRDefault="00613387" w:rsidP="00FD61CE">
      <w:pPr>
        <w:pStyle w:val="MSUFTCHSpec"/>
        <w:numPr>
          <w:ilvl w:val="2"/>
          <w:numId w:val="26"/>
        </w:numPr>
        <w:spacing w:before="240"/>
      </w:pPr>
      <w:r>
        <w:t xml:space="preserve">Promptly make </w:t>
      </w:r>
      <w:r w:rsidRPr="00AD6013">
        <w:t xml:space="preserve">changes and additions required by </w:t>
      </w:r>
      <w:r>
        <w:t>m</w:t>
      </w:r>
      <w:r w:rsidRPr="00AD6013">
        <w:t>anufacturer's engineer.</w:t>
      </w:r>
    </w:p>
    <w:p w:rsidR="00613387" w:rsidRPr="00AD6013" w:rsidRDefault="00613387" w:rsidP="00FD61CE">
      <w:pPr>
        <w:pStyle w:val="MSUFTCHSpec"/>
        <w:keepNext/>
        <w:numPr>
          <w:ilvl w:val="1"/>
          <w:numId w:val="26"/>
        </w:numPr>
        <w:spacing w:before="240"/>
      </w:pPr>
      <w:r w:rsidRPr="00AD6013">
        <w:t>CLEANING</w:t>
      </w:r>
    </w:p>
    <w:p w:rsidR="00613387" w:rsidRDefault="00613387" w:rsidP="00FD61CE">
      <w:pPr>
        <w:pStyle w:val="MSUFTCHSpec"/>
        <w:numPr>
          <w:ilvl w:val="2"/>
          <w:numId w:val="26"/>
        </w:numPr>
        <w:spacing w:before="240"/>
      </w:pPr>
      <w:r w:rsidRPr="006002B7">
        <w:t xml:space="preserve">Prior to acceptance of the </w:t>
      </w:r>
      <w:r>
        <w:t>w</w:t>
      </w:r>
      <w:r w:rsidRPr="006002B7">
        <w:t xml:space="preserve">ork of this </w:t>
      </w:r>
      <w:r>
        <w:t>s</w:t>
      </w:r>
      <w:r w:rsidRPr="006002B7">
        <w:t>ection, thoroughly</w:t>
      </w:r>
      <w:r>
        <w:t xml:space="preserve"> clean i</w:t>
      </w:r>
      <w:r w:rsidRPr="006002B7">
        <w:t xml:space="preserve">nstalled materials, equipment, and related areas in accordance with Division 01 </w:t>
      </w:r>
      <w:r>
        <w:t>requirements</w:t>
      </w:r>
      <w:r w:rsidRPr="006002B7">
        <w:t>.</w:t>
      </w:r>
    </w:p>
    <w:p w:rsidR="00613387" w:rsidRPr="00070CFB" w:rsidRDefault="00613387" w:rsidP="001C2AE8">
      <w:pPr>
        <w:pStyle w:val="PRN"/>
        <w:spacing w:before="240"/>
        <w:rPr>
          <w:b/>
        </w:rPr>
      </w:pPr>
      <w:r w:rsidRPr="00070CFB">
        <w:rPr>
          <w:b/>
        </w:rPr>
        <w:t>Drawings:</w:t>
      </w:r>
    </w:p>
    <w:p w:rsidR="00613387" w:rsidRPr="00070CFB" w:rsidRDefault="00613387" w:rsidP="001C2AE8">
      <w:pPr>
        <w:pStyle w:val="PRN"/>
        <w:rPr>
          <w:b/>
        </w:rPr>
      </w:pPr>
      <w:r w:rsidRPr="00070CFB">
        <w:rPr>
          <w:b/>
        </w:rPr>
        <w:t>Indicate:</w:t>
      </w:r>
    </w:p>
    <w:p w:rsidR="00613387" w:rsidRPr="00070CFB" w:rsidRDefault="00613387" w:rsidP="001C2AE8">
      <w:pPr>
        <w:pStyle w:val="PRN"/>
        <w:rPr>
          <w:b/>
        </w:rPr>
      </w:pPr>
      <w:r w:rsidRPr="00070CFB">
        <w:rPr>
          <w:b/>
        </w:rPr>
        <w:t>1.</w:t>
      </w:r>
      <w:r w:rsidRPr="00070CFB">
        <w:rPr>
          <w:b/>
        </w:rPr>
        <w:tab/>
        <w:t>Schematic detail of typical simplex grinder pump station showing dimensions, pipe sizes, elevations, control panel location, etc.</w:t>
      </w:r>
    </w:p>
    <w:p w:rsidR="00613387" w:rsidRPr="00070CFB" w:rsidRDefault="00613387" w:rsidP="001C2AE8">
      <w:pPr>
        <w:pStyle w:val="PRN"/>
        <w:rPr>
          <w:b/>
        </w:rPr>
      </w:pPr>
      <w:r w:rsidRPr="00070CFB">
        <w:rPr>
          <w:b/>
        </w:rPr>
        <w:t>2.</w:t>
      </w:r>
      <w:r w:rsidRPr="00070CFB">
        <w:rPr>
          <w:b/>
        </w:rPr>
        <w:tab/>
        <w:t>Schematic plan view of typical location of grinder pump station in relation to house.</w:t>
      </w:r>
    </w:p>
    <w:p w:rsidR="00613387" w:rsidRPr="00070CFB" w:rsidRDefault="00613387" w:rsidP="001C2AE8">
      <w:pPr>
        <w:pStyle w:val="PRN"/>
        <w:rPr>
          <w:b/>
        </w:rPr>
      </w:pPr>
      <w:r w:rsidRPr="00070CFB">
        <w:rPr>
          <w:b/>
        </w:rPr>
        <w:t>3.</w:t>
      </w:r>
      <w:r w:rsidRPr="00070CFB">
        <w:rPr>
          <w:b/>
        </w:rPr>
        <w:tab/>
        <w:t>Include table of values for various pump stations, if applicable.</w:t>
      </w:r>
    </w:p>
    <w:p w:rsidR="00613387" w:rsidRDefault="00613387" w:rsidP="001C2AE8">
      <w:pPr>
        <w:pStyle w:val="PRN"/>
      </w:pPr>
    </w:p>
    <w:p w:rsidR="00613387" w:rsidRPr="006002B7" w:rsidRDefault="00613387" w:rsidP="001C2AE8">
      <w:pPr>
        <w:pStyle w:val="MSUFTCHSpec"/>
        <w:numPr>
          <w:ilvl w:val="0"/>
          <w:numId w:val="0"/>
        </w:numPr>
        <w:spacing w:before="240"/>
        <w:ind w:left="259"/>
      </w:pPr>
    </w:p>
    <w:p w:rsidR="00613387" w:rsidRPr="00AD6013" w:rsidRDefault="00613387" w:rsidP="00E63342">
      <w:pPr>
        <w:rPr>
          <w:szCs w:val="22"/>
        </w:rPr>
      </w:pPr>
      <w:r>
        <w:rPr>
          <w:szCs w:val="22"/>
        </w:rPr>
        <w:t>E</w:t>
      </w:r>
      <w:r w:rsidRPr="00AD6013">
        <w:rPr>
          <w:szCs w:val="22"/>
        </w:rPr>
        <w:t>ND OF SECTION</w:t>
      </w:r>
      <w:r>
        <w:rPr>
          <w:szCs w:val="22"/>
        </w:rPr>
        <w:t xml:space="preserve"> 333200</w:t>
      </w:r>
    </w:p>
    <w:p w:rsidR="00613387" w:rsidRPr="00AD6013" w:rsidRDefault="00613387" w:rsidP="00E63342">
      <w:pPr>
        <w:rPr>
          <w:szCs w:val="22"/>
        </w:rPr>
      </w:pPr>
    </w:p>
    <w:sectPr w:rsidR="00613387" w:rsidRPr="00AD6013" w:rsidSect="00B65F96">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387" w:rsidRDefault="00613387">
      <w:r>
        <w:separator/>
      </w:r>
    </w:p>
  </w:endnote>
  <w:endnote w:type="continuationSeparator" w:id="1">
    <w:p w:rsidR="00613387" w:rsidRDefault="00613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87" w:rsidRPr="00AD6013" w:rsidRDefault="00613387">
    <w:pPr>
      <w:pStyle w:val="Footer"/>
      <w:rPr>
        <w:sz w:val="20"/>
        <w:szCs w:val="20"/>
      </w:rPr>
    </w:pPr>
  </w:p>
  <w:p w:rsidR="00613387" w:rsidRPr="00AD6013" w:rsidRDefault="00613387">
    <w:pPr>
      <w:pStyle w:val="Footer"/>
      <w:rPr>
        <w:sz w:val="20"/>
        <w:szCs w:val="20"/>
      </w:rPr>
    </w:pPr>
    <w:r w:rsidRPr="00AD6013">
      <w:rPr>
        <w:sz w:val="20"/>
        <w:szCs w:val="20"/>
      </w:rPr>
      <w:t>333200WWUtilPumpSta.doc</w:t>
    </w:r>
  </w:p>
  <w:p w:rsidR="00613387" w:rsidRPr="00AD6013" w:rsidRDefault="00613387">
    <w:pPr>
      <w:pStyle w:val="Footer"/>
      <w:rPr>
        <w:sz w:val="20"/>
        <w:szCs w:val="20"/>
      </w:rPr>
    </w:pPr>
    <w:r w:rsidRPr="00AD6013">
      <w:rPr>
        <w:sz w:val="20"/>
        <w:szCs w:val="20"/>
      </w:rPr>
      <w:t xml:space="preserve">Revised </w:t>
    </w:r>
    <w:r>
      <w:rPr>
        <w:sz w:val="20"/>
        <w:szCs w:val="20"/>
      </w:rPr>
      <w:t>01</w:t>
    </w:r>
    <w:r w:rsidRPr="00AD6013">
      <w:rPr>
        <w:sz w:val="20"/>
        <w:szCs w:val="20"/>
      </w:rPr>
      <w:t>/</w:t>
    </w:r>
    <w:r>
      <w:rPr>
        <w:sz w:val="20"/>
        <w:szCs w:val="20"/>
      </w:rPr>
      <w:t>01</w:t>
    </w:r>
    <w:r w:rsidRPr="00AD6013">
      <w:rPr>
        <w:sz w:val="20"/>
        <w:szCs w:val="20"/>
      </w:rPr>
      <w:t>/200</w:t>
    </w:r>
    <w:r>
      <w:rPr>
        <w:sz w:val="20"/>
        <w:szCs w:val="20"/>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387" w:rsidRDefault="00613387">
      <w:r>
        <w:separator/>
      </w:r>
    </w:p>
  </w:footnote>
  <w:footnote w:type="continuationSeparator" w:id="1">
    <w:p w:rsidR="00613387" w:rsidRDefault="00613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613387" w:rsidTr="00B952DB">
      <w:trPr>
        <w:trHeight w:val="720"/>
      </w:trPr>
      <w:tc>
        <w:tcPr>
          <w:tcW w:w="6026" w:type="dxa"/>
          <w:tcMar>
            <w:left w:w="14" w:type="dxa"/>
            <w:right w:w="115" w:type="dxa"/>
          </w:tcMar>
        </w:tcPr>
        <w:p w:rsidR="00613387" w:rsidRDefault="00613387" w:rsidP="00B952DB">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613387" w:rsidRDefault="00613387" w:rsidP="00B952DB">
          <w:pPr>
            <w:pStyle w:val="Header"/>
          </w:pPr>
          <w:r>
            <w:t>Construction Standards</w:t>
          </w:r>
        </w:p>
      </w:tc>
      <w:tc>
        <w:tcPr>
          <w:tcW w:w="3341" w:type="dxa"/>
          <w:tcMar>
            <w:left w:w="14" w:type="dxa"/>
            <w:right w:w="14" w:type="dxa"/>
          </w:tcMar>
        </w:tcPr>
        <w:p w:rsidR="00613387" w:rsidRPr="00AD6013" w:rsidRDefault="00613387" w:rsidP="006E2D3C">
          <w:pPr>
            <w:jc w:val="right"/>
            <w:rPr>
              <w:caps/>
              <w:szCs w:val="22"/>
            </w:rPr>
          </w:pPr>
          <w:r>
            <w:rPr>
              <w:caps/>
              <w:szCs w:val="22"/>
            </w:rPr>
            <w:t>WASTEWATER UTILITY</w:t>
          </w:r>
        </w:p>
        <w:p w:rsidR="00613387" w:rsidRPr="00AD6013" w:rsidRDefault="00613387" w:rsidP="006E2D3C">
          <w:pPr>
            <w:jc w:val="right"/>
            <w:rPr>
              <w:szCs w:val="22"/>
            </w:rPr>
          </w:pPr>
          <w:r>
            <w:rPr>
              <w:caps/>
              <w:szCs w:val="22"/>
            </w:rPr>
            <w:t xml:space="preserve">PUMPING </w:t>
          </w:r>
          <w:r w:rsidRPr="00AD6013">
            <w:rPr>
              <w:caps/>
              <w:szCs w:val="22"/>
            </w:rPr>
            <w:t>Station</w:t>
          </w:r>
          <w:r>
            <w:rPr>
              <w:caps/>
              <w:szCs w:val="22"/>
            </w:rPr>
            <w:t>S</w:t>
          </w:r>
        </w:p>
        <w:p w:rsidR="00613387" w:rsidRDefault="00613387" w:rsidP="00B952DB">
          <w:pPr>
            <w:pStyle w:val="Header"/>
            <w:jc w:val="right"/>
          </w:pPr>
          <w:r>
            <w:t>PAGE 333200-</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13387" w:rsidRPr="00AD6013" w:rsidRDefault="00613387" w:rsidP="00C43FC1">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nsid w:val="01D86CE0"/>
    <w:multiLevelType w:val="multilevel"/>
    <w:tmpl w:val="40FEC71E"/>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3">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5">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6">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7">
    <w:nsid w:val="23524B3A"/>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8">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BF20C07"/>
    <w:multiLevelType w:val="multilevel"/>
    <w:tmpl w:val="FA82EF16"/>
    <w:lvl w:ilvl="0">
      <w:start w:val="1"/>
      <w:numFmt w:val="decimal"/>
      <w:pStyle w:val="MSUFTCHSpec"/>
      <w:suff w:val="nothing"/>
      <w:lvlText w:val="PART %1 - "/>
      <w:lvlJc w:val="left"/>
      <w:pPr>
        <w:ind w:left="1080" w:hanging="360"/>
      </w:pPr>
      <w:rPr>
        <w:rFonts w:ascii="Times New Roman" w:hAnsi="Times New Roman" w:cs="Times New Roman" w:hint="default"/>
        <w:b w:val="0"/>
        <w:i w:val="0"/>
        <w:sz w:val="22"/>
        <w:szCs w:val="22"/>
      </w:rPr>
    </w:lvl>
    <w:lvl w:ilvl="1">
      <w:start w:val="1"/>
      <w:numFmt w:val="decimal"/>
      <w:lvlText w:val="%1.%2"/>
      <w:lvlJc w:val="left"/>
      <w:pPr>
        <w:tabs>
          <w:tab w:val="num" w:pos="1584"/>
        </w:tabs>
        <w:ind w:left="1584" w:hanging="864"/>
      </w:pPr>
      <w:rPr>
        <w:rFonts w:ascii="Times New Roman" w:hAnsi="Times New Roman" w:cs="Times New Roman" w:hint="default"/>
        <w:b w:val="0"/>
        <w:i w:val="0"/>
        <w:sz w:val="22"/>
        <w:szCs w:val="22"/>
      </w:rPr>
    </w:lvl>
    <w:lvl w:ilvl="2">
      <w:start w:val="1"/>
      <w:numFmt w:val="upperLetter"/>
      <w:lvlText w:val="%3."/>
      <w:lvlJc w:val="left"/>
      <w:pPr>
        <w:tabs>
          <w:tab w:val="num" w:pos="1584"/>
        </w:tabs>
        <w:ind w:left="1584" w:hanging="605"/>
      </w:pPr>
      <w:rPr>
        <w:rFonts w:ascii="Times New Roman" w:hAnsi="Times New Roman" w:cs="Times New Roman" w:hint="default"/>
        <w:b w:val="0"/>
        <w:i w:val="0"/>
        <w:sz w:val="22"/>
        <w:szCs w:val="22"/>
      </w:rPr>
    </w:lvl>
    <w:lvl w:ilvl="3">
      <w:start w:val="1"/>
      <w:numFmt w:val="decimal"/>
      <w:lvlText w:val="%4."/>
      <w:lvlJc w:val="left"/>
      <w:pPr>
        <w:tabs>
          <w:tab w:val="num" w:pos="2160"/>
        </w:tabs>
        <w:ind w:left="2160" w:hanging="576"/>
      </w:pPr>
      <w:rPr>
        <w:rFonts w:ascii="Times New Roman" w:hAnsi="Times New Roman" w:cs="Times New Roman" w:hint="default"/>
        <w:b w:val="0"/>
        <w:i w:val="0"/>
        <w:sz w:val="22"/>
        <w:szCs w:val="22"/>
      </w:rPr>
    </w:lvl>
    <w:lvl w:ilvl="4">
      <w:start w:val="1"/>
      <w:numFmt w:val="lowerLetter"/>
      <w:lvlText w:val="%5."/>
      <w:lvlJc w:val="left"/>
      <w:pPr>
        <w:tabs>
          <w:tab w:val="num" w:pos="2736"/>
        </w:tabs>
        <w:ind w:left="2736" w:hanging="576"/>
      </w:pPr>
      <w:rPr>
        <w:rFonts w:ascii="Times New Roman" w:hAnsi="Times New Roman" w:cs="Times New Roman" w:hint="default"/>
        <w:b w:val="0"/>
        <w:i w:val="0"/>
        <w:sz w:val="22"/>
        <w:szCs w:val="22"/>
      </w:rPr>
    </w:lvl>
    <w:lvl w:ilvl="5">
      <w:start w:val="1"/>
      <w:numFmt w:val="decimal"/>
      <w:lvlText w:val="%6)"/>
      <w:lvlJc w:val="left"/>
      <w:pPr>
        <w:tabs>
          <w:tab w:val="num" w:pos="3312"/>
        </w:tabs>
        <w:ind w:left="3312" w:hanging="576"/>
      </w:pPr>
      <w:rPr>
        <w:rFonts w:ascii="Times New Roman" w:hAnsi="Times New Roman" w:cs="Times New Roman" w:hint="default"/>
        <w:b w:val="0"/>
        <w:i w:val="0"/>
        <w:sz w:val="22"/>
        <w:szCs w:val="22"/>
      </w:rPr>
    </w:lvl>
    <w:lvl w:ilvl="6">
      <w:start w:val="1"/>
      <w:numFmt w:val="lowerLetter"/>
      <w:lvlText w:val="%7)"/>
      <w:lvlJc w:val="left"/>
      <w:pPr>
        <w:tabs>
          <w:tab w:val="num" w:pos="3888"/>
        </w:tabs>
        <w:ind w:left="3888" w:hanging="576"/>
      </w:pPr>
      <w:rPr>
        <w:rFonts w:ascii="Times New Roman" w:hAnsi="Times New Roman" w:cs="Times New Roman" w:hint="default"/>
        <w:b w:val="0"/>
        <w:i w:val="0"/>
        <w:sz w:val="22"/>
        <w:szCs w:val="22"/>
      </w:rPr>
    </w:lvl>
    <w:lvl w:ilvl="7">
      <w:start w:val="1"/>
      <w:numFmt w:val="decimal"/>
      <w:lvlText w:val="(%8)"/>
      <w:lvlJc w:val="left"/>
      <w:pPr>
        <w:tabs>
          <w:tab w:val="num" w:pos="4464"/>
        </w:tabs>
        <w:ind w:left="4464" w:hanging="576"/>
      </w:pPr>
      <w:rPr>
        <w:rFonts w:ascii="Times New Roman" w:hAnsi="Times New Roman" w:cs="Times New Roman" w:hint="default"/>
        <w:b w:val="0"/>
        <w:i w:val="0"/>
        <w:sz w:val="22"/>
        <w:szCs w:val="22"/>
      </w:rPr>
    </w:lvl>
    <w:lvl w:ilvl="8">
      <w:start w:val="1"/>
      <w:numFmt w:val="lowerLetter"/>
      <w:lvlText w:val="(%9)"/>
      <w:lvlJc w:val="left"/>
      <w:pPr>
        <w:tabs>
          <w:tab w:val="num" w:pos="5040"/>
        </w:tabs>
        <w:ind w:left="5040" w:hanging="576"/>
      </w:pPr>
      <w:rPr>
        <w:rFonts w:ascii="Times New Roman" w:hAnsi="Times New Roman" w:cs="Times New Roman" w:hint="default"/>
        <w:b w:val="0"/>
        <w:i w:val="0"/>
        <w:sz w:val="22"/>
        <w:szCs w:val="22"/>
      </w:rPr>
    </w:lvl>
  </w:abstractNum>
  <w:abstractNum w:abstractNumId="10">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3">
    <w:nsid w:val="569B2F6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4">
    <w:nsid w:val="5A99611D"/>
    <w:multiLevelType w:val="multilevel"/>
    <w:tmpl w:val="7DB8776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5">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70709D1"/>
    <w:multiLevelType w:val="multilevel"/>
    <w:tmpl w:val="39E696A2"/>
    <w:lvl w:ilvl="0">
      <w:start w:val="1"/>
      <w:numFmt w:val="decimal"/>
      <w:suff w:val="nothing"/>
      <w:lvlText w:val="PART %1 - "/>
      <w:lvlJc w:val="left"/>
      <w:pPr>
        <w:ind w:left="547"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6"/>
  </w:num>
  <w:num w:numId="11">
    <w:abstractNumId w:val="2"/>
  </w:num>
  <w:num w:numId="12">
    <w:abstractNumId w:val="4"/>
  </w:num>
  <w:num w:numId="13">
    <w:abstractNumId w:val="12"/>
  </w:num>
  <w:num w:numId="14">
    <w:abstractNumId w:val="15"/>
  </w:num>
  <w:num w:numId="15">
    <w:abstractNumId w:val="8"/>
  </w:num>
  <w:num w:numId="16">
    <w:abstractNumId w:val="10"/>
  </w:num>
  <w:num w:numId="17">
    <w:abstractNumId w:val="3"/>
  </w:num>
  <w:num w:numId="18">
    <w:abstractNumId w:val="5"/>
  </w:num>
  <w:num w:numId="19">
    <w:abstractNumId w:val="6"/>
  </w:num>
  <w:num w:numId="20">
    <w:abstractNumId w:val="11"/>
  </w:num>
  <w:num w:numId="21">
    <w:abstractNumId w:val="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9"/>
  </w:num>
  <w:num w:numId="26">
    <w:abstractNumId w:val="13"/>
  </w:num>
  <w:num w:numId="27">
    <w:abstractNumId w:val="9"/>
  </w:num>
  <w:num w:numId="28">
    <w:abstractNumId w:val="14"/>
  </w:num>
  <w:num w:numId="29">
    <w:abstractNumId w:val="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attachedTemplate r:id="rId1"/>
  <w:stylePaneFormatFilter w:val="3F01"/>
  <w:doNotTrackMoves/>
  <w:defaultTabStop w:val="432"/>
  <w:drawingGridHorizontalSpacing w:val="187"/>
  <w:drawingGridVerticalSpacing w:val="18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5134"/>
    <w:rsid w:val="000017AA"/>
    <w:rsid w:val="00002A3D"/>
    <w:rsid w:val="0002754A"/>
    <w:rsid w:val="00050329"/>
    <w:rsid w:val="00070CFB"/>
    <w:rsid w:val="00072D2E"/>
    <w:rsid w:val="00090EA5"/>
    <w:rsid w:val="0009644F"/>
    <w:rsid w:val="000C5333"/>
    <w:rsid w:val="000F5D6B"/>
    <w:rsid w:val="00117A2B"/>
    <w:rsid w:val="0015677F"/>
    <w:rsid w:val="00177716"/>
    <w:rsid w:val="0018356C"/>
    <w:rsid w:val="001843FD"/>
    <w:rsid w:val="001A483E"/>
    <w:rsid w:val="001C2AE8"/>
    <w:rsid w:val="001C6915"/>
    <w:rsid w:val="001C73CA"/>
    <w:rsid w:val="001E7E2C"/>
    <w:rsid w:val="001F5147"/>
    <w:rsid w:val="00206212"/>
    <w:rsid w:val="00206AFC"/>
    <w:rsid w:val="00235134"/>
    <w:rsid w:val="00244294"/>
    <w:rsid w:val="0026168D"/>
    <w:rsid w:val="00262104"/>
    <w:rsid w:val="0026242A"/>
    <w:rsid w:val="00267656"/>
    <w:rsid w:val="00270EA6"/>
    <w:rsid w:val="002A0ABE"/>
    <w:rsid w:val="002D65E0"/>
    <w:rsid w:val="002F549C"/>
    <w:rsid w:val="003212FE"/>
    <w:rsid w:val="003254ED"/>
    <w:rsid w:val="00363A9E"/>
    <w:rsid w:val="0036493B"/>
    <w:rsid w:val="0036600B"/>
    <w:rsid w:val="003907AB"/>
    <w:rsid w:val="003C24B1"/>
    <w:rsid w:val="003C45B4"/>
    <w:rsid w:val="003D1819"/>
    <w:rsid w:val="003E167D"/>
    <w:rsid w:val="003F7D3B"/>
    <w:rsid w:val="00416B43"/>
    <w:rsid w:val="004205E5"/>
    <w:rsid w:val="004415E3"/>
    <w:rsid w:val="00473290"/>
    <w:rsid w:val="004C449C"/>
    <w:rsid w:val="004E1128"/>
    <w:rsid w:val="00503FF1"/>
    <w:rsid w:val="00507B16"/>
    <w:rsid w:val="00515201"/>
    <w:rsid w:val="00534856"/>
    <w:rsid w:val="00535381"/>
    <w:rsid w:val="00537DA3"/>
    <w:rsid w:val="005427E3"/>
    <w:rsid w:val="0055494F"/>
    <w:rsid w:val="005759AE"/>
    <w:rsid w:val="00597EEC"/>
    <w:rsid w:val="005A4CBF"/>
    <w:rsid w:val="005B0F78"/>
    <w:rsid w:val="005E7788"/>
    <w:rsid w:val="006002B7"/>
    <w:rsid w:val="00605DF9"/>
    <w:rsid w:val="00613387"/>
    <w:rsid w:val="00622D34"/>
    <w:rsid w:val="00630BFA"/>
    <w:rsid w:val="00642E70"/>
    <w:rsid w:val="00644D59"/>
    <w:rsid w:val="00644E72"/>
    <w:rsid w:val="006557AE"/>
    <w:rsid w:val="00657E3D"/>
    <w:rsid w:val="00660BF2"/>
    <w:rsid w:val="006706C9"/>
    <w:rsid w:val="006E2D3C"/>
    <w:rsid w:val="006F31EA"/>
    <w:rsid w:val="007032CC"/>
    <w:rsid w:val="00725B91"/>
    <w:rsid w:val="007373B7"/>
    <w:rsid w:val="007801E1"/>
    <w:rsid w:val="00787502"/>
    <w:rsid w:val="00790CE9"/>
    <w:rsid w:val="007B7197"/>
    <w:rsid w:val="007D62F9"/>
    <w:rsid w:val="007F032E"/>
    <w:rsid w:val="007F6F6B"/>
    <w:rsid w:val="00800338"/>
    <w:rsid w:val="00806541"/>
    <w:rsid w:val="00814064"/>
    <w:rsid w:val="00820A1D"/>
    <w:rsid w:val="0084253D"/>
    <w:rsid w:val="00844512"/>
    <w:rsid w:val="00852540"/>
    <w:rsid w:val="00864EF7"/>
    <w:rsid w:val="00885741"/>
    <w:rsid w:val="00891AC5"/>
    <w:rsid w:val="008B253F"/>
    <w:rsid w:val="008C428F"/>
    <w:rsid w:val="008C5152"/>
    <w:rsid w:val="008D49B6"/>
    <w:rsid w:val="008D5E4C"/>
    <w:rsid w:val="008E411B"/>
    <w:rsid w:val="00904AC4"/>
    <w:rsid w:val="00906570"/>
    <w:rsid w:val="00907E54"/>
    <w:rsid w:val="00911737"/>
    <w:rsid w:val="00965D11"/>
    <w:rsid w:val="009955C5"/>
    <w:rsid w:val="009A0009"/>
    <w:rsid w:val="009B1168"/>
    <w:rsid w:val="009B4299"/>
    <w:rsid w:val="009D76F4"/>
    <w:rsid w:val="009E7B9C"/>
    <w:rsid w:val="00A05430"/>
    <w:rsid w:val="00A06852"/>
    <w:rsid w:val="00A07BA7"/>
    <w:rsid w:val="00A12C91"/>
    <w:rsid w:val="00A13832"/>
    <w:rsid w:val="00A21894"/>
    <w:rsid w:val="00A44851"/>
    <w:rsid w:val="00A9653A"/>
    <w:rsid w:val="00AB0462"/>
    <w:rsid w:val="00AB46E6"/>
    <w:rsid w:val="00AD3AEA"/>
    <w:rsid w:val="00AD6013"/>
    <w:rsid w:val="00B009A9"/>
    <w:rsid w:val="00B62CEC"/>
    <w:rsid w:val="00B636DB"/>
    <w:rsid w:val="00B65F96"/>
    <w:rsid w:val="00B826D0"/>
    <w:rsid w:val="00B952DB"/>
    <w:rsid w:val="00BC4184"/>
    <w:rsid w:val="00BE0266"/>
    <w:rsid w:val="00BE6BE1"/>
    <w:rsid w:val="00C047FF"/>
    <w:rsid w:val="00C04DB9"/>
    <w:rsid w:val="00C43FC1"/>
    <w:rsid w:val="00C5716E"/>
    <w:rsid w:val="00C65FB6"/>
    <w:rsid w:val="00C859AC"/>
    <w:rsid w:val="00C946FF"/>
    <w:rsid w:val="00CC4E4C"/>
    <w:rsid w:val="00CD6F4C"/>
    <w:rsid w:val="00CD7391"/>
    <w:rsid w:val="00CE24EA"/>
    <w:rsid w:val="00CE366A"/>
    <w:rsid w:val="00D0491C"/>
    <w:rsid w:val="00D13705"/>
    <w:rsid w:val="00D22D22"/>
    <w:rsid w:val="00D42A57"/>
    <w:rsid w:val="00D616E5"/>
    <w:rsid w:val="00D82331"/>
    <w:rsid w:val="00D91C78"/>
    <w:rsid w:val="00D91FA8"/>
    <w:rsid w:val="00D9533C"/>
    <w:rsid w:val="00DA163A"/>
    <w:rsid w:val="00DB6156"/>
    <w:rsid w:val="00DD4107"/>
    <w:rsid w:val="00E03281"/>
    <w:rsid w:val="00E12CF0"/>
    <w:rsid w:val="00E132CE"/>
    <w:rsid w:val="00E26921"/>
    <w:rsid w:val="00E45A5E"/>
    <w:rsid w:val="00E47C49"/>
    <w:rsid w:val="00E61004"/>
    <w:rsid w:val="00E63342"/>
    <w:rsid w:val="00E66BC8"/>
    <w:rsid w:val="00E83961"/>
    <w:rsid w:val="00E84B90"/>
    <w:rsid w:val="00E85797"/>
    <w:rsid w:val="00E92740"/>
    <w:rsid w:val="00EA2C74"/>
    <w:rsid w:val="00EB2060"/>
    <w:rsid w:val="00EC7D7B"/>
    <w:rsid w:val="00EE4B0A"/>
    <w:rsid w:val="00EF7512"/>
    <w:rsid w:val="00F14F3B"/>
    <w:rsid w:val="00F65126"/>
    <w:rsid w:val="00F67604"/>
    <w:rsid w:val="00F83BA1"/>
    <w:rsid w:val="00F87F5B"/>
    <w:rsid w:val="00FA229B"/>
    <w:rsid w:val="00FA3C22"/>
    <w:rsid w:val="00FA4514"/>
    <w:rsid w:val="00FB1DF0"/>
    <w:rsid w:val="00FC1524"/>
    <w:rsid w:val="00FD039E"/>
    <w:rsid w:val="00FD597E"/>
    <w:rsid w:val="00FD61CE"/>
    <w:rsid w:val="00FF5F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42A"/>
    <w:pPr>
      <w:jc w:val="both"/>
    </w:pPr>
    <w:rPr>
      <w:sz w:val="22"/>
      <w:szCs w:val="24"/>
    </w:rPr>
  </w:style>
  <w:style w:type="character" w:default="1" w:styleId="DefaultParagraphFont">
    <w:name w:val="Default Paragraph Font"/>
    <w:uiPriority w:val="1"/>
    <w:semiHidden/>
    <w:rsid w:val="00CE24E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907E54"/>
    <w:pPr>
      <w:numPr>
        <w:numId w:val="27"/>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basedOn w:val="DefaultParagraphFont"/>
    <w:link w:val="Footer"/>
    <w:uiPriority w:val="99"/>
    <w:semiHidden/>
    <w:rsid w:val="002625F2"/>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basedOn w:val="DefaultParagraphFont"/>
    <w:link w:val="Header"/>
    <w:uiPriority w:val="99"/>
    <w:semiHidden/>
    <w:rsid w:val="002625F2"/>
    <w:rPr>
      <w:sz w:val="22"/>
      <w:szCs w:val="24"/>
    </w:rPr>
  </w:style>
  <w:style w:type="table" w:styleId="TableGrid">
    <w:name w:val="Table Grid"/>
    <w:basedOn w:val="TableNormal"/>
    <w:uiPriority w:val="59"/>
    <w:rsid w:val="00E61004"/>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styleId="BalloonText">
    <w:name w:val="Balloon Text"/>
    <w:basedOn w:val="Normal"/>
    <w:link w:val="BalloonTextChar"/>
    <w:uiPriority w:val="99"/>
    <w:semiHidden/>
    <w:rsid w:val="00D42A57"/>
    <w:rPr>
      <w:rFonts w:ascii="Tahoma" w:hAnsi="Tahoma" w:cs="Tahoma"/>
      <w:sz w:val="16"/>
      <w:szCs w:val="16"/>
    </w:rPr>
  </w:style>
  <w:style w:type="character" w:customStyle="1" w:styleId="BalloonTextChar">
    <w:name w:val="Balloon Text Char"/>
    <w:basedOn w:val="DefaultParagraphFont"/>
    <w:link w:val="BalloonText"/>
    <w:uiPriority w:val="99"/>
    <w:semiHidden/>
    <w:rsid w:val="002625F2"/>
    <w:rPr>
      <w:sz w:val="0"/>
      <w:szCs w:val="0"/>
    </w:rPr>
  </w:style>
  <w:style w:type="paragraph" w:customStyle="1" w:styleId="MSUSpec">
    <w:name w:val="MSU Spec"/>
    <w:rsid w:val="00907E54"/>
    <w:pPr>
      <w:numPr>
        <w:numId w:val="26"/>
      </w:numPr>
      <w:jc w:val="both"/>
    </w:pPr>
    <w:rPr>
      <w:sz w:val="22"/>
    </w:rPr>
  </w:style>
  <w:style w:type="paragraph" w:customStyle="1" w:styleId="PRT">
    <w:name w:val="PRT"/>
    <w:basedOn w:val="Normal"/>
    <w:next w:val="ART"/>
    <w:rsid w:val="006E2D3C"/>
    <w:pPr>
      <w:keepNext/>
      <w:suppressAutoHyphens/>
      <w:spacing w:before="480"/>
      <w:outlineLvl w:val="0"/>
    </w:pPr>
    <w:rPr>
      <w:szCs w:val="20"/>
    </w:rPr>
  </w:style>
  <w:style w:type="paragraph" w:customStyle="1" w:styleId="SUT">
    <w:name w:val="SUT"/>
    <w:basedOn w:val="Normal"/>
    <w:next w:val="PR1"/>
    <w:rsid w:val="006E2D3C"/>
    <w:pPr>
      <w:suppressAutoHyphens/>
      <w:spacing w:before="240"/>
      <w:outlineLvl w:val="0"/>
    </w:pPr>
    <w:rPr>
      <w:szCs w:val="20"/>
    </w:rPr>
  </w:style>
  <w:style w:type="paragraph" w:customStyle="1" w:styleId="DST">
    <w:name w:val="DST"/>
    <w:basedOn w:val="Normal"/>
    <w:next w:val="PR1"/>
    <w:rsid w:val="006E2D3C"/>
    <w:pPr>
      <w:suppressAutoHyphens/>
      <w:spacing w:before="240"/>
      <w:outlineLvl w:val="0"/>
    </w:pPr>
    <w:rPr>
      <w:szCs w:val="20"/>
    </w:rPr>
  </w:style>
  <w:style w:type="paragraph" w:customStyle="1" w:styleId="ART">
    <w:name w:val="ART"/>
    <w:basedOn w:val="Normal"/>
    <w:next w:val="PR1"/>
    <w:rsid w:val="006E2D3C"/>
    <w:pPr>
      <w:keepNext/>
      <w:tabs>
        <w:tab w:val="left" w:pos="864"/>
      </w:tabs>
      <w:suppressAutoHyphens/>
      <w:spacing w:before="480"/>
      <w:ind w:left="864" w:hanging="864"/>
      <w:outlineLvl w:val="1"/>
    </w:pPr>
    <w:rPr>
      <w:szCs w:val="20"/>
    </w:rPr>
  </w:style>
  <w:style w:type="paragraph" w:customStyle="1" w:styleId="PR1">
    <w:name w:val="PR1"/>
    <w:basedOn w:val="Normal"/>
    <w:rsid w:val="006E2D3C"/>
    <w:pPr>
      <w:tabs>
        <w:tab w:val="left" w:pos="864"/>
      </w:tabs>
      <w:suppressAutoHyphens/>
      <w:spacing w:before="240"/>
      <w:ind w:left="864" w:hanging="576"/>
      <w:outlineLvl w:val="2"/>
    </w:pPr>
    <w:rPr>
      <w:szCs w:val="20"/>
    </w:rPr>
  </w:style>
  <w:style w:type="paragraph" w:customStyle="1" w:styleId="PR2">
    <w:name w:val="PR2"/>
    <w:basedOn w:val="Normal"/>
    <w:rsid w:val="006E2D3C"/>
    <w:pPr>
      <w:tabs>
        <w:tab w:val="left" w:pos="1440"/>
      </w:tabs>
      <w:suppressAutoHyphens/>
      <w:ind w:left="1440" w:hanging="576"/>
      <w:outlineLvl w:val="3"/>
    </w:pPr>
    <w:rPr>
      <w:szCs w:val="20"/>
    </w:rPr>
  </w:style>
  <w:style w:type="paragraph" w:customStyle="1" w:styleId="PR3">
    <w:name w:val="PR3"/>
    <w:basedOn w:val="Normal"/>
    <w:rsid w:val="006E2D3C"/>
    <w:pPr>
      <w:tabs>
        <w:tab w:val="left" w:pos="2016"/>
      </w:tabs>
      <w:suppressAutoHyphens/>
      <w:ind w:left="2016" w:hanging="576"/>
      <w:outlineLvl w:val="4"/>
    </w:pPr>
    <w:rPr>
      <w:szCs w:val="20"/>
    </w:rPr>
  </w:style>
  <w:style w:type="paragraph" w:customStyle="1" w:styleId="PR4">
    <w:name w:val="PR4"/>
    <w:basedOn w:val="Normal"/>
    <w:rsid w:val="006E2D3C"/>
    <w:pPr>
      <w:tabs>
        <w:tab w:val="left" w:pos="2592"/>
      </w:tabs>
      <w:suppressAutoHyphens/>
      <w:ind w:left="2592" w:hanging="576"/>
      <w:outlineLvl w:val="5"/>
    </w:pPr>
    <w:rPr>
      <w:szCs w:val="20"/>
    </w:rPr>
  </w:style>
  <w:style w:type="paragraph" w:customStyle="1" w:styleId="PR5">
    <w:name w:val="PR5"/>
    <w:basedOn w:val="Normal"/>
    <w:rsid w:val="006E2D3C"/>
    <w:pPr>
      <w:tabs>
        <w:tab w:val="left" w:pos="3168"/>
      </w:tabs>
      <w:suppressAutoHyphens/>
      <w:ind w:left="3168" w:hanging="576"/>
      <w:outlineLvl w:val="6"/>
    </w:pPr>
    <w:rPr>
      <w:szCs w:val="20"/>
    </w:rPr>
  </w:style>
  <w:style w:type="paragraph" w:customStyle="1" w:styleId="PRN">
    <w:name w:val="PRN"/>
    <w:basedOn w:val="Normal"/>
    <w:link w:val="PRNChar"/>
    <w:rsid w:val="006E2D3C"/>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6E2D3C"/>
    <w:rPr>
      <w:rFonts w:cs="Times New Roman"/>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1535845808">
      <w:marLeft w:val="0"/>
      <w:marRight w:val="0"/>
      <w:marTop w:val="0"/>
      <w:marBottom w:val="0"/>
      <w:divBdr>
        <w:top w:val="none" w:sz="0" w:space="0" w:color="auto"/>
        <w:left w:val="none" w:sz="0" w:space="0" w:color="auto"/>
        <w:bottom w:val="none" w:sz="0" w:space="0" w:color="auto"/>
        <w:right w:val="none" w:sz="0" w:space="0" w:color="auto"/>
      </w:divBdr>
    </w:div>
    <w:div w:id="1535845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OfficeXP\FTCHTEMPLATES\Project%20Manual\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34</TotalTime>
  <Pages>8</Pages>
  <Words>1906</Words>
  <Characters>10869</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UTILITY PUMPING STATIONS</dc:title>
  <dc:subject/>
  <dc:creator>MSG</dc:creator>
  <cp:keywords/>
  <dc:description/>
  <cp:lastModifiedBy>M. Scott Gardner</cp:lastModifiedBy>
  <cp:revision>11</cp:revision>
  <cp:lastPrinted>2009-01-02T13:11:00Z</cp:lastPrinted>
  <dcterms:created xsi:type="dcterms:W3CDTF">2008-12-02T16:01:00Z</dcterms:created>
  <dcterms:modified xsi:type="dcterms:W3CDTF">2009-02-02T20:50:00Z</dcterms:modified>
</cp:coreProperties>
</file>