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57" w:rsidRPr="00141E25" w:rsidRDefault="00153557">
      <w:pPr>
        <w:rPr>
          <w:b/>
          <w:caps/>
          <w:szCs w:val="22"/>
        </w:rPr>
      </w:pPr>
      <w:r w:rsidRPr="00141E25">
        <w:rPr>
          <w:b/>
          <w:caps/>
          <w:szCs w:val="22"/>
        </w:rPr>
        <w:t xml:space="preserve">SECTION </w:t>
      </w:r>
      <w:bookmarkStart w:id="0" w:name="Section_No2"/>
      <w:bookmarkEnd w:id="0"/>
      <w:r w:rsidRPr="00141E25">
        <w:rPr>
          <w:b/>
          <w:caps/>
          <w:szCs w:val="22"/>
        </w:rPr>
        <w:t xml:space="preserve">336029 – </w:t>
      </w:r>
      <w:bookmarkStart w:id="1" w:name="Section_Title2"/>
      <w:bookmarkEnd w:id="1"/>
      <w:r w:rsidRPr="00141E25">
        <w:rPr>
          <w:b/>
          <w:caps/>
          <w:szCs w:val="22"/>
        </w:rPr>
        <w:t>HANGERS AND SUPPORTS for utility distribution</w:t>
      </w:r>
    </w:p>
    <w:p w:rsidR="00153557" w:rsidRPr="00016842" w:rsidRDefault="00153557">
      <w:pPr>
        <w:rPr>
          <w:szCs w:val="22"/>
        </w:rPr>
      </w:pPr>
    </w:p>
    <w:p w:rsidR="00153557" w:rsidRPr="00016842" w:rsidRDefault="00153557">
      <w:pPr>
        <w:rPr>
          <w:szCs w:val="22"/>
        </w:rPr>
      </w:pPr>
    </w:p>
    <w:p w:rsidR="00153557" w:rsidRPr="00016842" w:rsidRDefault="00153557" w:rsidP="00514E2E">
      <w:pPr>
        <w:pStyle w:val="MSUSpec"/>
      </w:pPr>
      <w:r w:rsidRPr="00016842">
        <w:t>GENERAL</w:t>
      </w:r>
    </w:p>
    <w:p w:rsidR="00153557" w:rsidRPr="00016842" w:rsidRDefault="00153557" w:rsidP="00514E2E">
      <w:pPr>
        <w:pStyle w:val="MSUFTCHSpec"/>
        <w:numPr>
          <w:ilvl w:val="1"/>
          <w:numId w:val="23"/>
        </w:numPr>
        <w:spacing w:before="240"/>
      </w:pPr>
      <w:bookmarkStart w:id="2" w:name="Begin_TextBody"/>
      <w:bookmarkEnd w:id="2"/>
      <w:r w:rsidRPr="00016842">
        <w:t>RELATED DOCUMENTS</w:t>
      </w:r>
    </w:p>
    <w:p w:rsidR="00153557" w:rsidRPr="00016842" w:rsidRDefault="00153557" w:rsidP="00377064">
      <w:pPr>
        <w:pStyle w:val="MSUFTCHSpec"/>
        <w:numPr>
          <w:ilvl w:val="2"/>
          <w:numId w:val="23"/>
        </w:numPr>
        <w:spacing w:before="240"/>
      </w:pPr>
      <w:r w:rsidRPr="00016842">
        <w:t xml:space="preserve">Drawings and general provisions of the Contract, including General and Supplementary Conditions and Division </w:t>
      </w:r>
      <w:r>
        <w:t>0</w:t>
      </w:r>
      <w:r w:rsidRPr="00016842">
        <w:t xml:space="preserve">1 Specification </w:t>
      </w:r>
      <w:r>
        <w:t>s</w:t>
      </w:r>
      <w:r w:rsidRPr="00016842">
        <w:t xml:space="preserve">ections, apply to this </w:t>
      </w:r>
      <w:r>
        <w:t>s</w:t>
      </w:r>
      <w:r w:rsidRPr="00016842">
        <w:t>ection.</w:t>
      </w:r>
    </w:p>
    <w:p w:rsidR="00153557" w:rsidRPr="00016842" w:rsidRDefault="00153557" w:rsidP="00514E2E">
      <w:pPr>
        <w:pStyle w:val="MSUFTCHSpec"/>
        <w:numPr>
          <w:ilvl w:val="1"/>
          <w:numId w:val="23"/>
        </w:numPr>
        <w:spacing w:before="240"/>
      </w:pPr>
      <w:r w:rsidRPr="00016842">
        <w:t>SUMMARY</w:t>
      </w:r>
    </w:p>
    <w:p w:rsidR="00153557" w:rsidRPr="00016842" w:rsidRDefault="00153557" w:rsidP="00514E2E">
      <w:pPr>
        <w:pStyle w:val="MSUFTCHSpec"/>
        <w:numPr>
          <w:ilvl w:val="2"/>
          <w:numId w:val="23"/>
        </w:numPr>
        <w:spacing w:before="240"/>
      </w:pPr>
      <w:r w:rsidRPr="00016842">
        <w:t>Provide all labor, materials, and equipment as necessary to complete all work as indicated on the Drawings and as specified herein.</w:t>
      </w:r>
    </w:p>
    <w:p w:rsidR="00153557" w:rsidRPr="00016842" w:rsidRDefault="00153557" w:rsidP="00514E2E">
      <w:pPr>
        <w:pStyle w:val="MSUFTCHSpec"/>
        <w:numPr>
          <w:ilvl w:val="2"/>
          <w:numId w:val="23"/>
        </w:numPr>
        <w:spacing w:before="240"/>
      </w:pPr>
      <w:r w:rsidRPr="00016842">
        <w:t xml:space="preserve">This </w:t>
      </w:r>
      <w:r>
        <w:t>s</w:t>
      </w:r>
      <w:r w:rsidRPr="00016842">
        <w:t>ection includes the furnishing and installation of pipe hangers and supports.</w:t>
      </w:r>
    </w:p>
    <w:p w:rsidR="00153557" w:rsidRPr="00016842" w:rsidRDefault="00153557" w:rsidP="00514E2E">
      <w:pPr>
        <w:pStyle w:val="MSUFTCHSpec"/>
        <w:numPr>
          <w:ilvl w:val="2"/>
          <w:numId w:val="23"/>
        </w:numPr>
        <w:spacing w:before="240"/>
      </w:pPr>
      <w:r w:rsidRPr="00016842">
        <w:t xml:space="preserve">Related </w:t>
      </w:r>
      <w:r>
        <w:t>s</w:t>
      </w:r>
      <w:r w:rsidRPr="00016842">
        <w:t>ections include the following:</w:t>
      </w:r>
    </w:p>
    <w:p w:rsidR="00153557" w:rsidRPr="00016842" w:rsidRDefault="00153557" w:rsidP="00514E2E">
      <w:pPr>
        <w:pStyle w:val="MSUFTCHSpec"/>
        <w:numPr>
          <w:ilvl w:val="3"/>
          <w:numId w:val="23"/>
        </w:numPr>
        <w:spacing w:before="240"/>
      </w:pPr>
      <w:r w:rsidRPr="00016842">
        <w:t xml:space="preserve">Division </w:t>
      </w:r>
      <w:r>
        <w:t>33</w:t>
      </w:r>
      <w:r w:rsidRPr="00016842">
        <w:t xml:space="preserve"> Section "</w:t>
      </w:r>
      <w:r>
        <w:t>Utility Distribution</w:t>
      </w:r>
      <w:r w:rsidRPr="00016842">
        <w:t xml:space="preserve"> General Requirements."</w:t>
      </w:r>
    </w:p>
    <w:p w:rsidR="00153557" w:rsidRPr="00016842" w:rsidRDefault="00153557" w:rsidP="00514E2E">
      <w:pPr>
        <w:pStyle w:val="MSUFTCHSpec"/>
        <w:numPr>
          <w:ilvl w:val="3"/>
          <w:numId w:val="23"/>
        </w:numPr>
      </w:pPr>
      <w:r>
        <w:t>Division 33</w:t>
      </w:r>
      <w:r w:rsidRPr="00016842">
        <w:t xml:space="preserve"> Section "Insulation</w:t>
      </w:r>
      <w:r>
        <w:t xml:space="preserve"> for Utility Distribution</w:t>
      </w:r>
      <w:r w:rsidRPr="00016842">
        <w:t>."</w:t>
      </w:r>
    </w:p>
    <w:p w:rsidR="00153557" w:rsidRPr="00016842" w:rsidRDefault="00153557" w:rsidP="00514E2E">
      <w:pPr>
        <w:pStyle w:val="MSUFTCHSpec"/>
        <w:numPr>
          <w:ilvl w:val="1"/>
          <w:numId w:val="23"/>
        </w:numPr>
        <w:spacing w:before="240"/>
      </w:pPr>
      <w:r w:rsidRPr="00016842">
        <w:t>REFERENCES</w:t>
      </w:r>
    </w:p>
    <w:p w:rsidR="00153557" w:rsidRPr="00016842" w:rsidRDefault="00153557" w:rsidP="00514E2E">
      <w:pPr>
        <w:pStyle w:val="MSUFTCHSpec"/>
        <w:numPr>
          <w:ilvl w:val="2"/>
          <w:numId w:val="23"/>
        </w:numPr>
        <w:spacing w:before="240"/>
      </w:pPr>
      <w:r w:rsidRPr="00016842">
        <w:t>ASME/ANSI B31.1, Power Piping.</w:t>
      </w:r>
    </w:p>
    <w:p w:rsidR="00153557" w:rsidRPr="00016842" w:rsidRDefault="00153557" w:rsidP="00514E2E">
      <w:pPr>
        <w:pStyle w:val="MSUFTCHSpec"/>
        <w:numPr>
          <w:ilvl w:val="2"/>
          <w:numId w:val="23"/>
        </w:numPr>
        <w:spacing w:before="240"/>
      </w:pPr>
      <w:r w:rsidRPr="00016842">
        <w:t>ASME/ANSI B31.9, Building Services Piping.</w:t>
      </w:r>
    </w:p>
    <w:p w:rsidR="00153557" w:rsidRPr="00016842" w:rsidRDefault="00153557" w:rsidP="00514E2E">
      <w:pPr>
        <w:pStyle w:val="MSUFTCHSpec"/>
        <w:numPr>
          <w:ilvl w:val="2"/>
          <w:numId w:val="23"/>
        </w:numPr>
        <w:spacing w:before="240"/>
      </w:pPr>
      <w:r w:rsidRPr="00016842">
        <w:t>MSS SP-58, Pipe Hangers and Supports - Materials, Design and Manufacture.</w:t>
      </w:r>
    </w:p>
    <w:p w:rsidR="00153557" w:rsidRPr="00016842" w:rsidRDefault="00153557" w:rsidP="00514E2E">
      <w:pPr>
        <w:pStyle w:val="MSUFTCHSpec"/>
        <w:numPr>
          <w:ilvl w:val="2"/>
          <w:numId w:val="23"/>
        </w:numPr>
        <w:spacing w:before="240"/>
      </w:pPr>
      <w:r w:rsidRPr="00016842">
        <w:t>MSS SP-69, Pipe Hangers and Supports - Selection and Application.</w:t>
      </w:r>
    </w:p>
    <w:p w:rsidR="00153557" w:rsidRPr="00016842" w:rsidRDefault="00153557" w:rsidP="00514E2E">
      <w:pPr>
        <w:pStyle w:val="MSUFTCHSpec"/>
        <w:numPr>
          <w:ilvl w:val="2"/>
          <w:numId w:val="23"/>
        </w:numPr>
        <w:spacing w:before="240"/>
      </w:pPr>
      <w:r w:rsidRPr="00016842">
        <w:t>MSS SP-89, Pipe Hangers and Supports - Fabrication and Installation Practices.</w:t>
      </w:r>
    </w:p>
    <w:p w:rsidR="00153557" w:rsidRPr="00016842" w:rsidRDefault="00153557" w:rsidP="00514E2E">
      <w:pPr>
        <w:pStyle w:val="MSUFTCHSpec"/>
        <w:numPr>
          <w:ilvl w:val="1"/>
          <w:numId w:val="23"/>
        </w:numPr>
        <w:spacing w:before="240"/>
      </w:pPr>
      <w:r w:rsidRPr="00016842">
        <w:t>SYSTEM DESCRIPTION</w:t>
      </w:r>
    </w:p>
    <w:p w:rsidR="00153557" w:rsidRPr="00016842" w:rsidRDefault="00153557" w:rsidP="00514E2E">
      <w:pPr>
        <w:pStyle w:val="MSUFTCHSpec"/>
        <w:numPr>
          <w:ilvl w:val="2"/>
          <w:numId w:val="23"/>
        </w:numPr>
        <w:spacing w:before="240"/>
      </w:pPr>
      <w:r w:rsidRPr="00016842">
        <w:t xml:space="preserve">Provide necessary hangers, rods, supports, concrete inserts, etc., and proper size angles, channels, or </w:t>
      </w:r>
      <w:proofErr w:type="spellStart"/>
      <w:r w:rsidRPr="00016842">
        <w:t>unistruts</w:t>
      </w:r>
      <w:proofErr w:type="spellEnd"/>
      <w:r w:rsidRPr="00016842">
        <w:t xml:space="preserve"> to support piping in a manner allowing movement during expansion and contraction. These supporting structures shall not be overstressed. </w:t>
      </w:r>
      <w:r>
        <w:t>P</w:t>
      </w:r>
      <w:r w:rsidRPr="00016842">
        <w:t>iping shall be supported with approved hangers designed for vertical adjustment and capable of carrying normal loads in all conditions of operation.</w:t>
      </w:r>
    </w:p>
    <w:p w:rsidR="00153557" w:rsidRPr="00016842" w:rsidRDefault="00153557" w:rsidP="00514E2E">
      <w:pPr>
        <w:pStyle w:val="MSUFTCHSpec"/>
        <w:numPr>
          <w:ilvl w:val="2"/>
          <w:numId w:val="23"/>
        </w:numPr>
        <w:spacing w:before="240"/>
      </w:pPr>
      <w:r>
        <w:t>P</w:t>
      </w:r>
      <w:r w:rsidRPr="00016842">
        <w:t>rofiles and design calculations are based on the use of Advanced Thermal Systems slides and guides.</w:t>
      </w:r>
    </w:p>
    <w:p w:rsidR="00153557" w:rsidRPr="00016842" w:rsidRDefault="00153557" w:rsidP="00514E2E">
      <w:pPr>
        <w:pStyle w:val="MSUFTCHSpec"/>
        <w:numPr>
          <w:ilvl w:val="3"/>
          <w:numId w:val="23"/>
        </w:numPr>
        <w:spacing w:before="240"/>
      </w:pPr>
      <w:r w:rsidRPr="00016842">
        <w:t xml:space="preserve">Revised drawings and calculations shall be submitted by a </w:t>
      </w:r>
      <w:r>
        <w:t>p</w:t>
      </w:r>
      <w:r w:rsidRPr="00016842">
        <w:t xml:space="preserve">rofessional </w:t>
      </w:r>
      <w:r>
        <w:t>e</w:t>
      </w:r>
      <w:r w:rsidRPr="00016842">
        <w:t xml:space="preserve">ngineer, registered in the state of </w:t>
      </w:r>
      <w:smartTag w:uri="urn:schemas-microsoft-com:office:smarttags" w:element="place">
        <w:smartTag w:uri="urn:schemas-microsoft-com:office:smarttags" w:element="State">
          <w:r w:rsidRPr="00016842">
            <w:t>Michigan</w:t>
          </w:r>
        </w:smartTag>
      </w:smartTag>
      <w:r w:rsidRPr="00016842">
        <w:t xml:space="preserve"> for the use of slides and guides by an approved equal.</w:t>
      </w:r>
    </w:p>
    <w:p w:rsidR="00153557" w:rsidRPr="00016842" w:rsidRDefault="00153557" w:rsidP="00872793">
      <w:pPr>
        <w:pStyle w:val="MSUFTCHSpec"/>
        <w:numPr>
          <w:ilvl w:val="3"/>
          <w:numId w:val="23"/>
        </w:numPr>
        <w:spacing w:before="240"/>
      </w:pPr>
      <w:r w:rsidRPr="00016842">
        <w:t xml:space="preserve">No schedule delays will be allowed for submittal and review of </w:t>
      </w:r>
      <w:r>
        <w:t>d</w:t>
      </w:r>
      <w:r w:rsidRPr="00016842">
        <w:t xml:space="preserve">rawings and </w:t>
      </w:r>
      <w:r>
        <w:t>c</w:t>
      </w:r>
      <w:r w:rsidRPr="00016842">
        <w:t>alculations for the use of alternate</w:t>
      </w:r>
      <w:r>
        <w:t xml:space="preserve"> </w:t>
      </w:r>
      <w:r w:rsidRPr="00016842">
        <w:t>s</w:t>
      </w:r>
      <w:r>
        <w:t>ystems</w:t>
      </w:r>
      <w:r w:rsidRPr="00016842">
        <w:t>.</w:t>
      </w:r>
    </w:p>
    <w:p w:rsidR="00153557" w:rsidRPr="00016842" w:rsidRDefault="00153557" w:rsidP="00514E2E">
      <w:pPr>
        <w:pStyle w:val="MSUFTCHSpec"/>
        <w:numPr>
          <w:ilvl w:val="1"/>
          <w:numId w:val="23"/>
        </w:numPr>
        <w:spacing w:before="240"/>
      </w:pPr>
      <w:r w:rsidRPr="00016842">
        <w:lastRenderedPageBreak/>
        <w:t>SUBMITTALS</w:t>
      </w:r>
    </w:p>
    <w:p w:rsidR="00153557" w:rsidRPr="00016842" w:rsidRDefault="00153557" w:rsidP="00514E2E">
      <w:pPr>
        <w:pStyle w:val="MSUFTCHSpec"/>
        <w:numPr>
          <w:ilvl w:val="2"/>
          <w:numId w:val="23"/>
        </w:numPr>
        <w:spacing w:before="240"/>
      </w:pPr>
      <w:r>
        <w:t>P</w:t>
      </w:r>
      <w:r w:rsidRPr="00016842">
        <w:t xml:space="preserve">roduct </w:t>
      </w:r>
      <w:r>
        <w:t>D</w:t>
      </w:r>
      <w:r w:rsidRPr="00016842">
        <w:t>ata for the pipe hangers and supports.</w:t>
      </w:r>
    </w:p>
    <w:p w:rsidR="00153557" w:rsidRPr="00016842" w:rsidRDefault="00153557" w:rsidP="00514E2E">
      <w:pPr>
        <w:pStyle w:val="MSUFTCHSpec"/>
        <w:keepNext/>
        <w:numPr>
          <w:ilvl w:val="1"/>
          <w:numId w:val="23"/>
        </w:numPr>
        <w:spacing w:before="240"/>
      </w:pPr>
      <w:r w:rsidRPr="00016842">
        <w:t>QUALITY ASSURANCE</w:t>
      </w:r>
    </w:p>
    <w:p w:rsidR="00153557" w:rsidRPr="00016842" w:rsidRDefault="00153557" w:rsidP="00514E2E">
      <w:pPr>
        <w:pStyle w:val="MSUFTCHSpec"/>
        <w:keepNext/>
        <w:numPr>
          <w:ilvl w:val="2"/>
          <w:numId w:val="23"/>
        </w:numPr>
        <w:spacing w:before="240"/>
      </w:pPr>
      <w:r w:rsidRPr="00016842">
        <w:t xml:space="preserve">Selection and application of pipe hangers and supports shall conform to applicable </w:t>
      </w:r>
      <w:r>
        <w:t>c</w:t>
      </w:r>
      <w:r w:rsidRPr="00016842">
        <w:t xml:space="preserve">odes and </w:t>
      </w:r>
      <w:r>
        <w:t>s</w:t>
      </w:r>
      <w:r w:rsidRPr="00016842">
        <w:t xml:space="preserve">tandards listed in Division </w:t>
      </w:r>
      <w:r>
        <w:t>0</w:t>
      </w:r>
      <w:r w:rsidRPr="00016842">
        <w:t xml:space="preserve">1 and Division </w:t>
      </w:r>
      <w:r>
        <w:t>33</w:t>
      </w:r>
      <w:r w:rsidRPr="00016842">
        <w:t xml:space="preserve"> Section "</w:t>
      </w:r>
      <w:r>
        <w:t>Utility Distribution</w:t>
      </w:r>
      <w:r w:rsidRPr="00016842">
        <w:t xml:space="preserve"> General Requirements", except as otherwise modified and supplemented herein:</w:t>
      </w:r>
    </w:p>
    <w:p w:rsidR="00153557" w:rsidRPr="00016842" w:rsidRDefault="00153557" w:rsidP="00514E2E">
      <w:pPr>
        <w:pStyle w:val="MSUFTCHSpec"/>
        <w:numPr>
          <w:ilvl w:val="3"/>
          <w:numId w:val="23"/>
        </w:numPr>
        <w:spacing w:before="240"/>
      </w:pPr>
      <w:r w:rsidRPr="00016842">
        <w:t>ASME/ANSI B31.1 and B31.9</w:t>
      </w:r>
    </w:p>
    <w:p w:rsidR="00153557" w:rsidRPr="00016842" w:rsidRDefault="00153557" w:rsidP="00514E2E">
      <w:pPr>
        <w:pStyle w:val="MSUFTCHSpec"/>
        <w:numPr>
          <w:ilvl w:val="3"/>
          <w:numId w:val="23"/>
        </w:numPr>
      </w:pPr>
      <w:r w:rsidRPr="00016842">
        <w:t>MSS SP-58</w:t>
      </w:r>
    </w:p>
    <w:p w:rsidR="00153557" w:rsidRPr="00016842" w:rsidRDefault="00153557" w:rsidP="00514E2E">
      <w:pPr>
        <w:pStyle w:val="MSUFTCHSpec"/>
        <w:numPr>
          <w:ilvl w:val="3"/>
          <w:numId w:val="23"/>
        </w:numPr>
      </w:pPr>
      <w:r w:rsidRPr="00016842">
        <w:t>MSS SP-69</w:t>
      </w:r>
    </w:p>
    <w:p w:rsidR="00153557" w:rsidRPr="00016842" w:rsidRDefault="00153557" w:rsidP="00514E2E">
      <w:pPr>
        <w:pStyle w:val="MSUFTCHSpec"/>
        <w:numPr>
          <w:ilvl w:val="3"/>
          <w:numId w:val="23"/>
        </w:numPr>
      </w:pPr>
      <w:r w:rsidRPr="00016842">
        <w:t>MSS SP-89</w:t>
      </w:r>
    </w:p>
    <w:p w:rsidR="00153557" w:rsidRDefault="00153557" w:rsidP="00872793">
      <w:pPr>
        <w:pStyle w:val="MSUSpec"/>
        <w:spacing w:before="240"/>
      </w:pPr>
      <w:r w:rsidRPr="00016842">
        <w:t>PRODUCTS</w:t>
      </w:r>
    </w:p>
    <w:p w:rsidR="00153557" w:rsidRDefault="00153557" w:rsidP="00872793">
      <w:pPr>
        <w:pStyle w:val="MSUSpec"/>
        <w:numPr>
          <w:ilvl w:val="1"/>
          <w:numId w:val="23"/>
        </w:numPr>
        <w:spacing w:before="240"/>
      </w:pPr>
      <w:r w:rsidRPr="00016842">
        <w:t>GENERAL REQUIREMENTS</w:t>
      </w:r>
    </w:p>
    <w:p w:rsidR="008E3F11" w:rsidRDefault="008E3F11" w:rsidP="008E3F11">
      <w:pPr>
        <w:pStyle w:val="MSUSpec"/>
        <w:numPr>
          <w:ilvl w:val="2"/>
          <w:numId w:val="23"/>
        </w:numPr>
        <w:spacing w:before="240"/>
      </w:pPr>
      <w:r w:rsidRPr="00016842">
        <w:t>"Type" designations, where specified, are based on MSS SP-58 and MSS SP-69. Support elements, except for mill rolled supplementary steel, shall be catalogued, load rated, commercially manufactured products.</w:t>
      </w:r>
    </w:p>
    <w:p w:rsidR="008E3F11" w:rsidRDefault="008E3F11" w:rsidP="008E3F11">
      <w:pPr>
        <w:pStyle w:val="MSUSpec"/>
        <w:numPr>
          <w:ilvl w:val="2"/>
          <w:numId w:val="23"/>
        </w:numPr>
        <w:spacing w:before="240"/>
      </w:pPr>
      <w:r w:rsidRPr="00016842">
        <w:t>Supporting elements and hanger rods shall be hot dip galvanized, including threads, for corrosion protection.  Fasteners are to be hot dip galvanized or stainless steel.</w:t>
      </w:r>
    </w:p>
    <w:p w:rsidR="008E3F11" w:rsidRDefault="008E3F11" w:rsidP="008E3F11">
      <w:pPr>
        <w:pStyle w:val="MSUSpec"/>
        <w:numPr>
          <w:ilvl w:val="2"/>
          <w:numId w:val="23"/>
        </w:numPr>
        <w:spacing w:before="240"/>
      </w:pPr>
      <w:r w:rsidRPr="00016842">
        <w:t>Use copper plated or plastic coated supporting elements in contact with copper tubing.</w:t>
      </w:r>
    </w:p>
    <w:p w:rsidR="008E3F11" w:rsidRDefault="008E3F11" w:rsidP="008E3F11">
      <w:pPr>
        <w:pStyle w:val="MSUSpec"/>
        <w:numPr>
          <w:ilvl w:val="2"/>
          <w:numId w:val="23"/>
        </w:numPr>
        <w:spacing w:before="240"/>
      </w:pPr>
      <w:r w:rsidRPr="00016842">
        <w:t>Acceptable Manufacturers: Anvil International, Michigan Hanger; or approved equal.</w:t>
      </w:r>
    </w:p>
    <w:p w:rsidR="008E3F11" w:rsidRDefault="008E3F11" w:rsidP="008E3F11">
      <w:pPr>
        <w:pStyle w:val="MSUSpec"/>
        <w:numPr>
          <w:ilvl w:val="0"/>
          <w:numId w:val="0"/>
        </w:numPr>
        <w:spacing w:before="240"/>
        <w:ind w:left="864"/>
      </w:pPr>
    </w:p>
    <w:p w:rsidR="008E3F11" w:rsidRDefault="008E3F11" w:rsidP="008E3F11">
      <w:pPr>
        <w:pStyle w:val="MSUSpec"/>
        <w:numPr>
          <w:ilvl w:val="1"/>
          <w:numId w:val="23"/>
        </w:numPr>
        <w:spacing w:before="240"/>
      </w:pPr>
      <w:r>
        <w:t>PIPE HANGERS AND SUPPORTS</w:t>
      </w:r>
    </w:p>
    <w:p w:rsidR="008E3F11" w:rsidRDefault="008E3F11" w:rsidP="008E3F11">
      <w:pPr>
        <w:pStyle w:val="MSUSpec"/>
        <w:numPr>
          <w:ilvl w:val="2"/>
          <w:numId w:val="23"/>
        </w:numPr>
        <w:spacing w:before="240"/>
      </w:pPr>
      <w:r>
        <w:t>Horizontal Piping Hangers:  Unless otherwise indicated and except as specified in piping system Specification sections, install the following types:</w:t>
      </w:r>
    </w:p>
    <w:p w:rsidR="008E3F11" w:rsidRDefault="008E3F11" w:rsidP="008E3F11">
      <w:pPr>
        <w:pStyle w:val="MSUSpec"/>
        <w:numPr>
          <w:ilvl w:val="3"/>
          <w:numId w:val="23"/>
        </w:numPr>
        <w:tabs>
          <w:tab w:val="clear" w:pos="1440"/>
          <w:tab w:val="num" w:pos="1386"/>
        </w:tabs>
        <w:spacing w:before="240"/>
        <w:ind w:left="1386"/>
      </w:pPr>
      <w:r>
        <w:t xml:space="preserve">Adjustable Steel Clevis Hangers (MSS Type 1):  For suspension of </w:t>
      </w:r>
      <w:proofErr w:type="spellStart"/>
      <w:r>
        <w:t>noninsulated</w:t>
      </w:r>
      <w:proofErr w:type="spellEnd"/>
      <w:r>
        <w:t xml:space="preserve"> or insulated stationary pipes, NPS 1/2 to NPS 30 (DN15 to DN750).</w:t>
      </w:r>
    </w:p>
    <w:p w:rsidR="008E3F11" w:rsidRDefault="008E3F11" w:rsidP="008E3F11">
      <w:pPr>
        <w:pStyle w:val="MSUSpec"/>
        <w:numPr>
          <w:ilvl w:val="3"/>
          <w:numId w:val="23"/>
        </w:numPr>
        <w:tabs>
          <w:tab w:val="clear" w:pos="1440"/>
          <w:tab w:val="num" w:pos="1386"/>
        </w:tabs>
        <w:spacing w:before="240"/>
        <w:ind w:left="1386"/>
      </w:pPr>
      <w:r>
        <w:t>Roller Hangers:</w:t>
      </w:r>
    </w:p>
    <w:p w:rsidR="008E3F11" w:rsidRDefault="008E3F11" w:rsidP="008E3F11">
      <w:pPr>
        <w:pStyle w:val="MSUSpec"/>
        <w:numPr>
          <w:ilvl w:val="4"/>
          <w:numId w:val="23"/>
        </w:numPr>
        <w:spacing w:before="240"/>
      </w:pPr>
      <w:r>
        <w:t>Single Pipe Rolls (MSS Type 41):  For suspension of pipes, NPS 1 to NPS 30 (DN25 to DN750), from 2 rods if longitudinal movement caused by expansion and contraction might occur.</w:t>
      </w:r>
    </w:p>
    <w:p w:rsidR="008E3F11" w:rsidRDefault="008E3F11" w:rsidP="008E3F11">
      <w:pPr>
        <w:pStyle w:val="MSUSpec"/>
        <w:numPr>
          <w:ilvl w:val="4"/>
          <w:numId w:val="23"/>
        </w:numPr>
        <w:spacing w:before="240"/>
      </w:pPr>
      <w:r>
        <w:t>Adjustable Roller Hangers (MSS Type 43):  For suspension of pipes, NPS 2-1/2 to NPS 20 (DN65 to DN500), from single rod if horizontal movement caused by expansion and contraction might occur.</w:t>
      </w:r>
    </w:p>
    <w:p w:rsidR="008E3F11" w:rsidRDefault="008E3F11" w:rsidP="008E3F11">
      <w:pPr>
        <w:pStyle w:val="MSUSpec"/>
        <w:numPr>
          <w:ilvl w:val="2"/>
          <w:numId w:val="23"/>
        </w:numPr>
        <w:spacing w:before="240"/>
      </w:pPr>
      <w:r>
        <w:lastRenderedPageBreak/>
        <w:t>Vertical Piping Clamps:  Unless otherwise indicated and except as specified in piping system specification sections, install the following types:</w:t>
      </w:r>
    </w:p>
    <w:p w:rsidR="008E3F11" w:rsidRDefault="008E3F11" w:rsidP="008E3F11">
      <w:pPr>
        <w:pStyle w:val="MSUSpec"/>
        <w:numPr>
          <w:ilvl w:val="3"/>
          <w:numId w:val="23"/>
        </w:numPr>
        <w:tabs>
          <w:tab w:val="clear" w:pos="1440"/>
          <w:tab w:val="num" w:pos="1386"/>
        </w:tabs>
        <w:spacing w:before="240"/>
        <w:ind w:left="1386"/>
      </w:pPr>
      <w:r>
        <w:t>Extension Pipe or Riser Clamps (MSS Type 8):  For support of pipe risers, NPS 3/4 to NPS 20 (DN20 to DN500).</w:t>
      </w:r>
    </w:p>
    <w:p w:rsidR="008E3F11" w:rsidRDefault="008E3F11" w:rsidP="008E3F11">
      <w:pPr>
        <w:pStyle w:val="MSUSpec"/>
        <w:numPr>
          <w:ilvl w:val="3"/>
          <w:numId w:val="23"/>
        </w:numPr>
        <w:tabs>
          <w:tab w:val="clear" w:pos="1440"/>
          <w:tab w:val="num" w:pos="1386"/>
        </w:tabs>
        <w:spacing w:before="240"/>
        <w:ind w:left="1386"/>
      </w:pPr>
      <w:r>
        <w:t>Carbon or Alloy Steel Riser Clamps (MSS Type 42):  For support of pipe risers, NPS 3/4 to NPS 20 (DN20 to DN500), if longer ends are required for riser clamps.</w:t>
      </w:r>
    </w:p>
    <w:p w:rsidR="00153557" w:rsidRPr="00016842" w:rsidRDefault="00153557" w:rsidP="00514E2E">
      <w:pPr>
        <w:pStyle w:val="MSUFTCHSpec"/>
        <w:numPr>
          <w:ilvl w:val="1"/>
          <w:numId w:val="23"/>
        </w:numPr>
        <w:spacing w:before="240"/>
      </w:pPr>
      <w:r w:rsidRPr="00016842">
        <w:t>HANGER ROD FIXTURES</w:t>
      </w:r>
    </w:p>
    <w:p w:rsidR="00153557" w:rsidRPr="00016842" w:rsidRDefault="00153557" w:rsidP="00514E2E">
      <w:pPr>
        <w:pStyle w:val="MSUFTCHSpec"/>
        <w:numPr>
          <w:ilvl w:val="2"/>
          <w:numId w:val="23"/>
        </w:numPr>
        <w:spacing w:before="240"/>
      </w:pPr>
      <w:r w:rsidRPr="00016842">
        <w:t>Use only circular cross-section rod hangers to connect to structural attachments to pipe support devices.</w:t>
      </w:r>
    </w:p>
    <w:p w:rsidR="00153557" w:rsidRPr="00016842" w:rsidRDefault="00153557" w:rsidP="00514E2E">
      <w:pPr>
        <w:pStyle w:val="MSUFTCHSpec"/>
        <w:numPr>
          <w:ilvl w:val="2"/>
          <w:numId w:val="23"/>
        </w:numPr>
        <w:spacing w:before="240"/>
      </w:pPr>
      <w:r w:rsidRPr="00016842">
        <w:t>Forced steel turnbuckle Anvil Figure 230 (MSS Type 13) or swivel turnbuckle (MSS Type 15). Rod couplings are not acceptable.</w:t>
      </w:r>
    </w:p>
    <w:p w:rsidR="00153557" w:rsidRPr="00016842" w:rsidRDefault="00153557" w:rsidP="00514E2E">
      <w:pPr>
        <w:pStyle w:val="MSUFTCHSpec"/>
        <w:keepNext/>
        <w:numPr>
          <w:ilvl w:val="1"/>
          <w:numId w:val="23"/>
        </w:numPr>
        <w:spacing w:before="240"/>
      </w:pPr>
      <w:r w:rsidRPr="00016842">
        <w:t>PIPE COVERING PROTECTION SADDLES</w:t>
      </w:r>
    </w:p>
    <w:p w:rsidR="00153557" w:rsidRPr="00016842" w:rsidRDefault="00153557" w:rsidP="00514E2E">
      <w:pPr>
        <w:pStyle w:val="MSUFTCHSpec"/>
        <w:numPr>
          <w:ilvl w:val="2"/>
          <w:numId w:val="23"/>
        </w:numPr>
        <w:spacing w:before="240"/>
      </w:pPr>
      <w:r w:rsidRPr="00016842">
        <w:t>MSS Type 39.</w:t>
      </w:r>
    </w:p>
    <w:p w:rsidR="00153557" w:rsidRPr="00016842" w:rsidRDefault="00153557" w:rsidP="00514E2E">
      <w:pPr>
        <w:pStyle w:val="MSUFTCHSpec"/>
        <w:numPr>
          <w:ilvl w:val="2"/>
          <w:numId w:val="23"/>
        </w:numPr>
        <w:spacing w:before="240"/>
      </w:pPr>
      <w:r w:rsidRPr="00016842">
        <w:t>Manufacturer: Anvil International, Michigan Hanger; or approved equal.</w:t>
      </w:r>
    </w:p>
    <w:p w:rsidR="00153557" w:rsidRPr="00016842" w:rsidRDefault="00153557" w:rsidP="00514E2E">
      <w:pPr>
        <w:pStyle w:val="MSUFTCHSpec"/>
        <w:numPr>
          <w:ilvl w:val="2"/>
          <w:numId w:val="23"/>
        </w:numPr>
        <w:spacing w:before="240"/>
      </w:pPr>
      <w:r w:rsidRPr="00016842">
        <w:t>Spacing: At each hanger or roller support location.</w:t>
      </w:r>
    </w:p>
    <w:p w:rsidR="00153557" w:rsidRPr="00016842" w:rsidRDefault="00153557" w:rsidP="00514E2E">
      <w:pPr>
        <w:pStyle w:val="MSUFTCHSpec"/>
        <w:numPr>
          <w:ilvl w:val="2"/>
          <w:numId w:val="23"/>
        </w:numPr>
        <w:spacing w:before="240"/>
      </w:pPr>
      <w:r w:rsidRPr="00016842">
        <w:t>Sizes: Appropriate for pipe size and insulation thickness:</w:t>
      </w:r>
    </w:p>
    <w:p w:rsidR="00153557" w:rsidRPr="00016842" w:rsidRDefault="00153557" w:rsidP="00514E2E">
      <w:pPr>
        <w:pStyle w:val="MSUFTCHSpec"/>
        <w:numPr>
          <w:ilvl w:val="3"/>
          <w:numId w:val="23"/>
        </w:numPr>
        <w:spacing w:before="240"/>
      </w:pPr>
      <w:r w:rsidRPr="00016842">
        <w:t>Anvil Figure 162 for 2-inch insulation thickness.</w:t>
      </w:r>
    </w:p>
    <w:p w:rsidR="00153557" w:rsidRPr="00016842" w:rsidRDefault="00153557" w:rsidP="00514E2E">
      <w:pPr>
        <w:pStyle w:val="MSUFTCHSpec"/>
        <w:numPr>
          <w:ilvl w:val="3"/>
          <w:numId w:val="23"/>
        </w:numPr>
      </w:pPr>
      <w:r w:rsidRPr="00016842">
        <w:t>Anvil Figure 165 for 4-inch insulation thickness.</w:t>
      </w:r>
    </w:p>
    <w:p w:rsidR="00153557" w:rsidRPr="00016842" w:rsidRDefault="00153557" w:rsidP="00514E2E">
      <w:pPr>
        <w:pStyle w:val="MSUFTCHSpec"/>
        <w:numPr>
          <w:ilvl w:val="2"/>
          <w:numId w:val="23"/>
        </w:numPr>
        <w:spacing w:before="240"/>
      </w:pPr>
      <w:r w:rsidRPr="00016842">
        <w:t>Height of saddles will be equal to the thickness of the insulation used.</w:t>
      </w:r>
    </w:p>
    <w:p w:rsidR="00153557" w:rsidRPr="00016842" w:rsidRDefault="00153557" w:rsidP="00514E2E">
      <w:pPr>
        <w:pStyle w:val="MSUFTCHSpec"/>
        <w:numPr>
          <w:ilvl w:val="2"/>
          <w:numId w:val="23"/>
        </w:numPr>
        <w:spacing w:before="240"/>
      </w:pPr>
      <w:r w:rsidRPr="00016842">
        <w:t>The contour of the saddle shall match the radius of the pipe insulation and overhang the edges of the outside rollers a maximum of 1/2-inch.</w:t>
      </w:r>
    </w:p>
    <w:p w:rsidR="00153557" w:rsidRPr="00016842" w:rsidRDefault="00153557" w:rsidP="00514E2E">
      <w:pPr>
        <w:pStyle w:val="MSUFTCHSpec"/>
        <w:numPr>
          <w:ilvl w:val="2"/>
          <w:numId w:val="23"/>
        </w:numPr>
        <w:spacing w:before="240"/>
      </w:pPr>
      <w:r w:rsidRPr="00016842">
        <w:t>Lengths of saddles shall be as follows:</w:t>
      </w:r>
    </w:p>
    <w:p w:rsidR="00153557" w:rsidRPr="00016842" w:rsidRDefault="00153557" w:rsidP="00514E2E">
      <w:pPr>
        <w:pStyle w:val="MSUFTCHSpec"/>
        <w:numPr>
          <w:ilvl w:val="3"/>
          <w:numId w:val="23"/>
        </w:numPr>
        <w:spacing w:before="240"/>
      </w:pPr>
      <w:r w:rsidRPr="00016842">
        <w:t xml:space="preserve">For the first 1/4 of the distance from the anchor to the expansion joint - 25% of </w:t>
      </w:r>
      <w:r w:rsidR="008E3F11">
        <w:t xml:space="preserve">design </w:t>
      </w:r>
      <w:r w:rsidRPr="00016842">
        <w:t>travel length of joint.</w:t>
      </w:r>
    </w:p>
    <w:p w:rsidR="00153557" w:rsidRPr="00016842" w:rsidRDefault="00153557" w:rsidP="00872793">
      <w:pPr>
        <w:pStyle w:val="MSUFTCHSpec"/>
        <w:numPr>
          <w:ilvl w:val="3"/>
          <w:numId w:val="23"/>
        </w:numPr>
        <w:spacing w:before="240"/>
      </w:pPr>
      <w:r w:rsidRPr="00016842">
        <w:t xml:space="preserve">For the second 1/4 of the distance from the anchor to the expansion joint - 50% of </w:t>
      </w:r>
      <w:r w:rsidR="008E3F11">
        <w:t xml:space="preserve">design </w:t>
      </w:r>
      <w:r w:rsidRPr="00016842">
        <w:t>travel length of joint.</w:t>
      </w:r>
    </w:p>
    <w:p w:rsidR="00153557" w:rsidRPr="00016842" w:rsidRDefault="00153557" w:rsidP="00872793">
      <w:pPr>
        <w:pStyle w:val="MSUFTCHSpec"/>
        <w:numPr>
          <w:ilvl w:val="3"/>
          <w:numId w:val="23"/>
        </w:numPr>
        <w:spacing w:before="240"/>
      </w:pPr>
      <w:r w:rsidRPr="00016842">
        <w:t xml:space="preserve">For the third 1/4 of the distance from the anchor to the expansion joint - 75% of </w:t>
      </w:r>
      <w:r w:rsidR="008E3F11">
        <w:t xml:space="preserve">design </w:t>
      </w:r>
      <w:r w:rsidRPr="00016842">
        <w:t>travel length of joint.</w:t>
      </w:r>
    </w:p>
    <w:p w:rsidR="00153557" w:rsidRPr="00016842" w:rsidRDefault="00153557" w:rsidP="00872793">
      <w:pPr>
        <w:pStyle w:val="MSUFTCHSpec"/>
        <w:numPr>
          <w:ilvl w:val="3"/>
          <w:numId w:val="23"/>
        </w:numPr>
        <w:spacing w:before="240"/>
      </w:pPr>
      <w:r w:rsidRPr="00016842">
        <w:t xml:space="preserve">For the last 1/4 of the distance from the anchor to the expansion joint </w:t>
      </w:r>
      <w:r w:rsidR="008E3F11">
        <w:t>–</w:t>
      </w:r>
      <w:r w:rsidRPr="00016842">
        <w:t xml:space="preserve"> </w:t>
      </w:r>
      <w:r w:rsidR="008E3F11">
        <w:t xml:space="preserve">design </w:t>
      </w:r>
      <w:r w:rsidR="005050D3">
        <w:t>travel length of joint + 25% or 100% of the available travel length of the selected joint, whichever is greater.</w:t>
      </w:r>
    </w:p>
    <w:p w:rsidR="00153557" w:rsidRPr="00016842" w:rsidRDefault="00153557" w:rsidP="00872793">
      <w:pPr>
        <w:pStyle w:val="MSUFTCHSpec"/>
        <w:numPr>
          <w:ilvl w:val="3"/>
          <w:numId w:val="23"/>
        </w:numPr>
        <w:spacing w:before="240"/>
      </w:pPr>
      <w:r w:rsidRPr="00016842">
        <w:lastRenderedPageBreak/>
        <w:t>Not less than 12 inches.</w:t>
      </w:r>
    </w:p>
    <w:p w:rsidR="00153557" w:rsidRPr="00016842" w:rsidRDefault="00153557" w:rsidP="00514E2E">
      <w:pPr>
        <w:pStyle w:val="MSUFTCHSpec"/>
        <w:numPr>
          <w:ilvl w:val="1"/>
          <w:numId w:val="23"/>
        </w:numPr>
        <w:spacing w:before="240"/>
      </w:pPr>
      <w:r w:rsidRPr="00016842">
        <w:t>PIPE SLIDES AND GUIDES</w:t>
      </w:r>
    </w:p>
    <w:p w:rsidR="008E3F11" w:rsidRDefault="008E3F11" w:rsidP="008E3F11">
      <w:pPr>
        <w:pStyle w:val="MSUFTCHSpec"/>
        <w:numPr>
          <w:ilvl w:val="2"/>
          <w:numId w:val="23"/>
        </w:numPr>
        <w:spacing w:before="240"/>
      </w:pPr>
      <w:r>
        <w:t>General Design and Construction</w:t>
      </w:r>
    </w:p>
    <w:p w:rsidR="008E3F11" w:rsidRDefault="008E3F11" w:rsidP="008E3F11">
      <w:pPr>
        <w:pStyle w:val="MSUFTCHSpec"/>
        <w:numPr>
          <w:ilvl w:val="3"/>
          <w:numId w:val="23"/>
        </w:numPr>
        <w:tabs>
          <w:tab w:val="clear" w:pos="1440"/>
          <w:tab w:val="num" w:pos="1386"/>
        </w:tabs>
        <w:spacing w:before="240"/>
        <w:ind w:left="1386"/>
      </w:pPr>
      <w:r>
        <w:t>Pipe slides and guides shall use a minimum of ½-inch of graphite bearing surface on upper and lower plates with a coefficient of friction of 0.15 or less and a compressive strength of 2000 psi or greater.</w:t>
      </w:r>
    </w:p>
    <w:p w:rsidR="008E3F11" w:rsidRDefault="008E3F11" w:rsidP="008E3F11">
      <w:pPr>
        <w:pStyle w:val="MSUFTCHSpec"/>
        <w:numPr>
          <w:ilvl w:val="3"/>
          <w:numId w:val="23"/>
        </w:numPr>
        <w:tabs>
          <w:tab w:val="clear" w:pos="1440"/>
          <w:tab w:val="num" w:pos="1386"/>
        </w:tabs>
        <w:spacing w:before="240"/>
        <w:ind w:left="1386"/>
      </w:pPr>
      <w:r>
        <w:t>The graphite shall be both epoxy bonded and mechanically attached to the plate.</w:t>
      </w:r>
    </w:p>
    <w:p w:rsidR="008E3F11" w:rsidRDefault="008E3F11" w:rsidP="008E3F11">
      <w:pPr>
        <w:pStyle w:val="MSUFTCHSpec"/>
        <w:numPr>
          <w:ilvl w:val="3"/>
          <w:numId w:val="23"/>
        </w:numPr>
        <w:tabs>
          <w:tab w:val="clear" w:pos="1440"/>
          <w:tab w:val="num" w:pos="1386"/>
        </w:tabs>
        <w:spacing w:before="240"/>
        <w:ind w:left="1386"/>
      </w:pPr>
      <w:r>
        <w:t>Pipe slides and guides used outside shall be galvanized.</w:t>
      </w:r>
    </w:p>
    <w:p w:rsidR="00153557" w:rsidRPr="00016842" w:rsidRDefault="00153557" w:rsidP="00514E2E">
      <w:pPr>
        <w:pStyle w:val="MSUFTCHSpec"/>
        <w:numPr>
          <w:ilvl w:val="2"/>
          <w:numId w:val="23"/>
        </w:numPr>
        <w:spacing w:before="240"/>
      </w:pPr>
      <w:r w:rsidRPr="00016842">
        <w:t>Manufacturer:</w:t>
      </w:r>
    </w:p>
    <w:p w:rsidR="00153557" w:rsidRPr="00016842" w:rsidRDefault="00153557" w:rsidP="00514E2E">
      <w:pPr>
        <w:pStyle w:val="MSUFTCHSpec"/>
        <w:numPr>
          <w:ilvl w:val="3"/>
          <w:numId w:val="23"/>
        </w:numPr>
        <w:spacing w:before="240"/>
      </w:pPr>
      <w:r w:rsidRPr="00016842">
        <w:t>Advanced Thermal Systems, Inc.</w:t>
      </w:r>
    </w:p>
    <w:p w:rsidR="00153557" w:rsidRPr="00016842" w:rsidRDefault="00153557" w:rsidP="00514E2E">
      <w:pPr>
        <w:pStyle w:val="MSUFTCHSpec"/>
        <w:numPr>
          <w:ilvl w:val="3"/>
          <w:numId w:val="23"/>
        </w:numPr>
      </w:pPr>
      <w:r w:rsidRPr="00016842">
        <w:t>As approved by Owner.</w:t>
      </w:r>
    </w:p>
    <w:p w:rsidR="00153557" w:rsidRPr="00016842" w:rsidRDefault="00153557" w:rsidP="00514E2E">
      <w:pPr>
        <w:pStyle w:val="MSUFTCHSpec"/>
        <w:numPr>
          <w:ilvl w:val="2"/>
          <w:numId w:val="23"/>
        </w:numPr>
        <w:spacing w:before="240"/>
      </w:pPr>
      <w:r w:rsidRPr="00016842">
        <w:t>Model:</w:t>
      </w:r>
    </w:p>
    <w:p w:rsidR="00153557" w:rsidRPr="00016842" w:rsidRDefault="00153557" w:rsidP="00514E2E">
      <w:pPr>
        <w:pStyle w:val="MSUFTCHSpec"/>
        <w:numPr>
          <w:ilvl w:val="3"/>
          <w:numId w:val="23"/>
        </w:numPr>
        <w:spacing w:before="240"/>
      </w:pPr>
      <w:r w:rsidRPr="00016842">
        <w:t>Figure 101-W for guide weld down applications.</w:t>
      </w:r>
    </w:p>
    <w:p w:rsidR="00153557" w:rsidRPr="00016842" w:rsidRDefault="00153557" w:rsidP="00514E2E">
      <w:pPr>
        <w:pStyle w:val="MSUFTCHSpec"/>
        <w:numPr>
          <w:ilvl w:val="3"/>
          <w:numId w:val="23"/>
        </w:numPr>
      </w:pPr>
      <w:r w:rsidRPr="00016842">
        <w:t>Figure 101-B for guide bolt down applications.</w:t>
      </w:r>
    </w:p>
    <w:p w:rsidR="00153557" w:rsidRPr="00016842" w:rsidRDefault="00153557" w:rsidP="00514E2E">
      <w:pPr>
        <w:pStyle w:val="MSUFTCHSpec"/>
        <w:numPr>
          <w:ilvl w:val="3"/>
          <w:numId w:val="23"/>
        </w:numPr>
      </w:pPr>
      <w:r w:rsidRPr="00016842">
        <w:t>Figure 201-W for slide weld down applications.</w:t>
      </w:r>
    </w:p>
    <w:p w:rsidR="00153557" w:rsidRPr="00016842" w:rsidRDefault="00153557" w:rsidP="00514E2E">
      <w:pPr>
        <w:pStyle w:val="MSUFTCHSpec"/>
        <w:numPr>
          <w:ilvl w:val="3"/>
          <w:numId w:val="23"/>
        </w:numPr>
      </w:pPr>
      <w:r w:rsidRPr="00016842">
        <w:t>Figure 201-B for slide bolt down applications.</w:t>
      </w:r>
    </w:p>
    <w:p w:rsidR="00153557" w:rsidRPr="00016842" w:rsidRDefault="00153557" w:rsidP="00514E2E">
      <w:pPr>
        <w:pStyle w:val="MSUFTCHSpec"/>
        <w:numPr>
          <w:ilvl w:val="2"/>
          <w:numId w:val="23"/>
        </w:numPr>
        <w:spacing w:before="240"/>
      </w:pPr>
      <w:r w:rsidRPr="00016842">
        <w:t>Location: As indicated on the Drawings.</w:t>
      </w:r>
    </w:p>
    <w:p w:rsidR="00153557" w:rsidRPr="00016842" w:rsidRDefault="00153557" w:rsidP="00514E2E">
      <w:pPr>
        <w:pStyle w:val="MSUFTCHSpec"/>
        <w:numPr>
          <w:ilvl w:val="2"/>
          <w:numId w:val="23"/>
        </w:numPr>
        <w:spacing w:before="240"/>
      </w:pPr>
      <w:r w:rsidRPr="00016842">
        <w:t>Size: Appropriate for pipe size, insulation thickness and length of travel.</w:t>
      </w:r>
    </w:p>
    <w:p w:rsidR="00153557" w:rsidRPr="00016842" w:rsidRDefault="008E3F11" w:rsidP="00514E2E">
      <w:pPr>
        <w:pStyle w:val="MSUFTCHSpec"/>
        <w:numPr>
          <w:ilvl w:val="2"/>
          <w:numId w:val="23"/>
        </w:numPr>
        <w:spacing w:before="240"/>
      </w:pPr>
      <w:r>
        <w:t xml:space="preserve">Bearing surface for slides and guides must exceed the following percentage of joint design </w:t>
      </w:r>
      <w:r w:rsidR="005050D3">
        <w:t>travel by a minimum of 4 inches:</w:t>
      </w:r>
    </w:p>
    <w:p w:rsidR="00153557" w:rsidRPr="00016842" w:rsidRDefault="00153557" w:rsidP="00514E2E">
      <w:pPr>
        <w:pStyle w:val="MSUFTCHSpec"/>
        <w:numPr>
          <w:ilvl w:val="3"/>
          <w:numId w:val="23"/>
        </w:numPr>
        <w:spacing w:before="240"/>
      </w:pPr>
      <w:r w:rsidRPr="00016842">
        <w:t>For the first 1/4 of the distance from the anchor to the expansion joint - 25% of design travel length of joint.</w:t>
      </w:r>
    </w:p>
    <w:p w:rsidR="00153557" w:rsidRPr="00016842" w:rsidRDefault="00153557" w:rsidP="00872793">
      <w:pPr>
        <w:pStyle w:val="MSUFTCHSpec"/>
        <w:numPr>
          <w:ilvl w:val="3"/>
          <w:numId w:val="23"/>
        </w:numPr>
        <w:spacing w:before="240"/>
      </w:pPr>
      <w:r w:rsidRPr="00016842">
        <w:t>For the second 1/4 of the distance from the anchor to the expansion joint - 50% of design travel length of joint.</w:t>
      </w:r>
    </w:p>
    <w:p w:rsidR="00153557" w:rsidRPr="00016842" w:rsidRDefault="00153557" w:rsidP="00872793">
      <w:pPr>
        <w:pStyle w:val="MSUFTCHSpec"/>
        <w:numPr>
          <w:ilvl w:val="3"/>
          <w:numId w:val="23"/>
        </w:numPr>
        <w:spacing w:before="240"/>
      </w:pPr>
      <w:r w:rsidRPr="00016842">
        <w:t>For the third 1/4 of the distance from the anchor to the expansion joint - 75% of design travel length of joint.</w:t>
      </w:r>
    </w:p>
    <w:p w:rsidR="00153557" w:rsidRPr="00016842" w:rsidRDefault="00153557" w:rsidP="00872793">
      <w:pPr>
        <w:pStyle w:val="MSUFTCHSpec"/>
        <w:numPr>
          <w:ilvl w:val="3"/>
          <w:numId w:val="23"/>
        </w:numPr>
        <w:spacing w:before="240"/>
      </w:pPr>
      <w:r w:rsidRPr="00016842">
        <w:t xml:space="preserve">For the last 1/4 of the distance from the anchor to the expansion joint – </w:t>
      </w:r>
      <w:r w:rsidR="005050D3">
        <w:t xml:space="preserve">100% of </w:t>
      </w:r>
      <w:r w:rsidRPr="00016842">
        <w:t>design travel length of joint</w:t>
      </w:r>
      <w:r w:rsidR="005050D3">
        <w:t>.</w:t>
      </w:r>
      <w:r w:rsidRPr="00016842">
        <w:t xml:space="preserve"> </w:t>
      </w:r>
    </w:p>
    <w:p w:rsidR="00153557" w:rsidRPr="00016842" w:rsidRDefault="00153557" w:rsidP="00514E2E">
      <w:pPr>
        <w:pStyle w:val="MSUFTCHSpec"/>
        <w:numPr>
          <w:ilvl w:val="1"/>
          <w:numId w:val="23"/>
        </w:numPr>
        <w:spacing w:before="240"/>
      </w:pPr>
      <w:r w:rsidRPr="00016842">
        <w:t>FLOOR SUPPORTS</w:t>
      </w:r>
    </w:p>
    <w:p w:rsidR="00153557" w:rsidRPr="00016842" w:rsidRDefault="00153557" w:rsidP="00514E2E">
      <w:pPr>
        <w:pStyle w:val="MSUFTCHSpec"/>
        <w:numPr>
          <w:ilvl w:val="2"/>
          <w:numId w:val="23"/>
        </w:numPr>
        <w:spacing w:before="240"/>
      </w:pPr>
      <w:r w:rsidRPr="00016842">
        <w:t>Provide as indicated or as needed to comply with requirements.</w:t>
      </w:r>
    </w:p>
    <w:p w:rsidR="00153557" w:rsidRDefault="00153557" w:rsidP="00514E2E">
      <w:pPr>
        <w:pStyle w:val="MSUFTCHSpec"/>
        <w:numPr>
          <w:ilvl w:val="2"/>
          <w:numId w:val="23"/>
        </w:numPr>
        <w:spacing w:before="240"/>
      </w:pPr>
      <w:r w:rsidRPr="00016842">
        <w:lastRenderedPageBreak/>
        <w:t>Support on a concrete housekeeping pad or other approved means to protect against moisture and corrosion.</w:t>
      </w:r>
    </w:p>
    <w:p w:rsidR="00F64A85" w:rsidRPr="00016842" w:rsidRDefault="00F64A85" w:rsidP="00514E2E">
      <w:pPr>
        <w:pStyle w:val="MSUFTCHSpec"/>
        <w:numPr>
          <w:ilvl w:val="2"/>
          <w:numId w:val="23"/>
        </w:numPr>
        <w:spacing w:before="240"/>
      </w:pPr>
      <w:r>
        <w:t xml:space="preserve">Anvil Figure No. </w:t>
      </w:r>
      <w:proofErr w:type="gramStart"/>
      <w:r>
        <w:t>62,</w:t>
      </w:r>
      <w:proofErr w:type="gramEnd"/>
      <w:r>
        <w:t xml:space="preserve"> or equal.</w:t>
      </w:r>
    </w:p>
    <w:p w:rsidR="00153557" w:rsidRPr="00016842" w:rsidRDefault="00153557" w:rsidP="00514E2E">
      <w:pPr>
        <w:pStyle w:val="MSUFTCHSpec"/>
        <w:numPr>
          <w:ilvl w:val="1"/>
          <w:numId w:val="23"/>
        </w:numPr>
        <w:spacing w:before="240"/>
      </w:pPr>
      <w:r w:rsidRPr="00016842">
        <w:t>BUILDING STRUCTURE ATTACHMENTS</w:t>
      </w:r>
    </w:p>
    <w:p w:rsidR="00153557" w:rsidRPr="00016842" w:rsidRDefault="00153557" w:rsidP="00514E2E">
      <w:pPr>
        <w:pStyle w:val="MSUFTCHSpec"/>
        <w:numPr>
          <w:ilvl w:val="2"/>
          <w:numId w:val="23"/>
        </w:numPr>
        <w:spacing w:before="240"/>
      </w:pPr>
      <w:r w:rsidRPr="00016842">
        <w:t>Use of “C” clamps and beam clamps of “C” pattern and any modifications thereof is prohibited.</w:t>
      </w:r>
    </w:p>
    <w:p w:rsidR="00153557" w:rsidRPr="00016842" w:rsidRDefault="00153557" w:rsidP="00514E2E">
      <w:pPr>
        <w:pStyle w:val="MSUFTCHSpec"/>
        <w:numPr>
          <w:ilvl w:val="2"/>
          <w:numId w:val="23"/>
        </w:numPr>
        <w:spacing w:before="240"/>
      </w:pPr>
      <w:r w:rsidRPr="00016842">
        <w:t xml:space="preserve">Beam Clamps:  Center loading MSS Type 21, 28, 29 and 30. Eccentric loading beam clamps Type 20 may be used when it is not possible to use center loading beam clamps and subject to prior approval by the </w:t>
      </w:r>
      <w:r>
        <w:t>Engineer</w:t>
      </w:r>
      <w:r w:rsidRPr="00016842">
        <w:t>.</w:t>
      </w:r>
    </w:p>
    <w:p w:rsidR="00153557" w:rsidRPr="00016842" w:rsidRDefault="00153557" w:rsidP="00514E2E">
      <w:pPr>
        <w:pStyle w:val="MSUSpec"/>
        <w:spacing w:before="240"/>
      </w:pPr>
      <w:r w:rsidRPr="00016842">
        <w:t>EXECUTION</w:t>
      </w:r>
    </w:p>
    <w:p w:rsidR="00153557" w:rsidRPr="00016842" w:rsidRDefault="00153557" w:rsidP="00514E2E">
      <w:pPr>
        <w:pStyle w:val="MSUFTCHSpec"/>
        <w:numPr>
          <w:ilvl w:val="1"/>
          <w:numId w:val="23"/>
        </w:numPr>
        <w:spacing w:before="240"/>
      </w:pPr>
      <w:r w:rsidRPr="00016842">
        <w:t>INSTALLATION</w:t>
      </w:r>
    </w:p>
    <w:p w:rsidR="00153557" w:rsidRPr="00016842" w:rsidRDefault="00153557" w:rsidP="00514E2E">
      <w:pPr>
        <w:pStyle w:val="MSUFTCHSpec"/>
        <w:numPr>
          <w:ilvl w:val="2"/>
          <w:numId w:val="23"/>
        </w:numPr>
        <w:spacing w:before="240"/>
      </w:pPr>
      <w:r w:rsidRPr="00016842">
        <w:t>General:</w:t>
      </w:r>
    </w:p>
    <w:p w:rsidR="00153557" w:rsidRPr="00016842" w:rsidRDefault="00153557" w:rsidP="00514E2E">
      <w:pPr>
        <w:pStyle w:val="MSUFTCHSpec"/>
        <w:numPr>
          <w:ilvl w:val="3"/>
          <w:numId w:val="23"/>
        </w:numPr>
        <w:spacing w:before="240"/>
      </w:pPr>
      <w:r w:rsidRPr="00016842">
        <w:t>Do not support piping from other piping.</w:t>
      </w:r>
    </w:p>
    <w:p w:rsidR="00153557" w:rsidRPr="00016842" w:rsidRDefault="00153557" w:rsidP="00872793">
      <w:pPr>
        <w:pStyle w:val="MSUFTCHSpec"/>
        <w:numPr>
          <w:ilvl w:val="3"/>
          <w:numId w:val="23"/>
        </w:numPr>
        <w:spacing w:before="240"/>
      </w:pPr>
      <w:r w:rsidRPr="00016842">
        <w:t>Hangers and supports shall also be provided at every change of direction and within 1-foot of any pipe fittings and valves.</w:t>
      </w:r>
    </w:p>
    <w:p w:rsidR="00153557" w:rsidRPr="00016842" w:rsidRDefault="00153557" w:rsidP="00514E2E">
      <w:pPr>
        <w:pStyle w:val="MSUFTCHSpec"/>
        <w:numPr>
          <w:ilvl w:val="2"/>
          <w:numId w:val="23"/>
        </w:numPr>
        <w:spacing w:before="240"/>
      </w:pPr>
      <w:r w:rsidRPr="00016842">
        <w:t>Pipe Slides and Guides:  Install with full bearing contact between upper and lower plates.</w:t>
      </w:r>
    </w:p>
    <w:p w:rsidR="00153557" w:rsidRDefault="00153557" w:rsidP="00514E2E">
      <w:pPr>
        <w:pStyle w:val="MSUFTCHSpec"/>
        <w:numPr>
          <w:ilvl w:val="2"/>
          <w:numId w:val="23"/>
        </w:numPr>
        <w:spacing w:before="240"/>
      </w:pPr>
      <w:r w:rsidRPr="00016842">
        <w:t>Saddles:  Each roller support and hanger shall have a pipe covering and insulation protection saddle.</w:t>
      </w:r>
    </w:p>
    <w:p w:rsidR="005050D3" w:rsidRDefault="005050D3" w:rsidP="005050D3">
      <w:pPr>
        <w:pStyle w:val="MSUFTCHSpec"/>
        <w:numPr>
          <w:ilvl w:val="2"/>
          <w:numId w:val="23"/>
        </w:numPr>
        <w:spacing w:before="240"/>
      </w:pPr>
      <w:r>
        <w:t>Hangers:</w:t>
      </w:r>
    </w:p>
    <w:p w:rsidR="005050D3" w:rsidRDefault="005050D3" w:rsidP="005050D3">
      <w:pPr>
        <w:pStyle w:val="MSUFTCHSpec"/>
        <w:numPr>
          <w:ilvl w:val="3"/>
          <w:numId w:val="23"/>
        </w:numPr>
        <w:tabs>
          <w:tab w:val="clear" w:pos="1440"/>
          <w:tab w:val="num" w:pos="1386"/>
        </w:tabs>
        <w:spacing w:before="240"/>
        <w:ind w:left="1386"/>
      </w:pPr>
      <w:r>
        <w:t>The selection of pipe hangers and supports shall be based on the overall design concept of the piping system and any special requirements which may be called for in these Specifications or as indicated on the Drawings.  The support systems shall provide for, and control, the free or intended movement of the piping including its movement in relation to that of the connected equipment.  They shall prevent excess stress resulting from the transfer of weight being introduced into the pipe or connected equipment.</w:t>
      </w:r>
    </w:p>
    <w:p w:rsidR="00F64A85" w:rsidRDefault="00F64A85" w:rsidP="005050D3">
      <w:pPr>
        <w:pStyle w:val="MSUFTCHSpec"/>
        <w:numPr>
          <w:ilvl w:val="3"/>
          <w:numId w:val="23"/>
        </w:numPr>
        <w:tabs>
          <w:tab w:val="clear" w:pos="1440"/>
          <w:tab w:val="num" w:pos="1386"/>
        </w:tabs>
        <w:spacing w:before="240"/>
        <w:ind w:left="1386"/>
      </w:pPr>
      <w:r>
        <w:t>The selection of hangers and supports shall be made to provide the piping system with the degree of control that its operating characteristics require.</w:t>
      </w:r>
    </w:p>
    <w:p w:rsidR="00F64A85" w:rsidRDefault="00F64A85" w:rsidP="005050D3">
      <w:pPr>
        <w:pStyle w:val="MSUFTCHSpec"/>
        <w:numPr>
          <w:ilvl w:val="3"/>
          <w:numId w:val="23"/>
        </w:numPr>
        <w:tabs>
          <w:tab w:val="clear" w:pos="1440"/>
          <w:tab w:val="num" w:pos="1386"/>
        </w:tabs>
        <w:spacing w:before="240"/>
        <w:ind w:left="1386"/>
      </w:pPr>
      <w:r>
        <w:t xml:space="preserve">The selection of hangers or supports will take into consideration the combined weight of the supported systems, including system contents and test water. </w:t>
      </w:r>
    </w:p>
    <w:p w:rsidR="005429DE" w:rsidRDefault="00F64A85" w:rsidP="00F64A85">
      <w:pPr>
        <w:pStyle w:val="MSUFTCHSpec"/>
        <w:numPr>
          <w:ilvl w:val="3"/>
          <w:numId w:val="23"/>
        </w:numPr>
        <w:tabs>
          <w:tab w:val="clear" w:pos="1440"/>
          <w:tab w:val="num" w:pos="1386"/>
        </w:tabs>
        <w:spacing w:before="240"/>
        <w:ind w:left="1386"/>
      </w:pPr>
      <w:r>
        <w:t>Select and install</w:t>
      </w:r>
      <w:r>
        <w:t xml:space="preserve"> hangers or supports </w:t>
      </w:r>
      <w:r w:rsidR="005429DE">
        <w:t>to allow controlled thermal and seismic movement of the piping system, to permit freedom of movement between pipe anchors, and facilitate action of expansion joints, expansion loops, expansion bends and similar units.</w:t>
      </w:r>
    </w:p>
    <w:p w:rsidR="00F64A85" w:rsidRDefault="005429DE" w:rsidP="00F64A85">
      <w:pPr>
        <w:pStyle w:val="MSUFTCHSpec"/>
        <w:numPr>
          <w:ilvl w:val="3"/>
          <w:numId w:val="23"/>
        </w:numPr>
        <w:tabs>
          <w:tab w:val="clear" w:pos="1440"/>
          <w:tab w:val="num" w:pos="1386"/>
        </w:tabs>
        <w:spacing w:before="240"/>
        <w:ind w:left="1386"/>
      </w:pPr>
      <w:r>
        <w:t>The spans in MSS SP-69 Table 3 do not apply where concentrated weights, such as valves or heavy fittings, or where changes in direction of the piping occur between hangers.</w:t>
      </w:r>
    </w:p>
    <w:p w:rsidR="005429DE" w:rsidRDefault="005429DE" w:rsidP="00F64A85">
      <w:pPr>
        <w:pStyle w:val="MSUFTCHSpec"/>
        <w:numPr>
          <w:ilvl w:val="3"/>
          <w:numId w:val="23"/>
        </w:numPr>
        <w:tabs>
          <w:tab w:val="clear" w:pos="1440"/>
          <w:tab w:val="num" w:pos="1386"/>
        </w:tabs>
        <w:spacing w:before="240"/>
        <w:ind w:left="1386"/>
      </w:pPr>
      <w:r>
        <w:lastRenderedPageBreak/>
        <w:t>Select all hangers and supports rated for maximum potential loading with pipe full.</w:t>
      </w:r>
    </w:p>
    <w:p w:rsidR="005429DE" w:rsidRPr="00016842" w:rsidRDefault="005429DE" w:rsidP="00F64A85">
      <w:pPr>
        <w:pStyle w:val="MSUFTCHSpec"/>
        <w:numPr>
          <w:ilvl w:val="3"/>
          <w:numId w:val="23"/>
        </w:numPr>
        <w:tabs>
          <w:tab w:val="clear" w:pos="1440"/>
          <w:tab w:val="num" w:pos="1386"/>
        </w:tabs>
        <w:spacing w:before="240"/>
        <w:ind w:left="1386"/>
      </w:pPr>
      <w:r>
        <w:t>Use adjustable roller hangers on steam and condensate piping in vaults not</w:t>
      </w:r>
      <w:r w:rsidR="00EA1EE9">
        <w:t xml:space="preserve"> supported by pipe stanchions and for steam utility distribution piping located within buildings.</w:t>
      </w:r>
    </w:p>
    <w:p w:rsidR="00F64A85" w:rsidRDefault="00EA1EE9" w:rsidP="005050D3">
      <w:pPr>
        <w:pStyle w:val="MSUFTCHSpec"/>
        <w:numPr>
          <w:ilvl w:val="3"/>
          <w:numId w:val="23"/>
        </w:numPr>
        <w:tabs>
          <w:tab w:val="clear" w:pos="1440"/>
          <w:tab w:val="num" w:pos="1386"/>
        </w:tabs>
        <w:spacing w:before="240"/>
        <w:ind w:left="1386"/>
      </w:pPr>
      <w:r>
        <w:t>Use adjustable clevis hangers where distance from anchor to mid-point of expansion joint exceeds 5 feet, or elsewhere as indicated.</w:t>
      </w:r>
    </w:p>
    <w:p w:rsidR="00F64A85" w:rsidRPr="00016842" w:rsidRDefault="00F64A85" w:rsidP="00F64A85">
      <w:pPr>
        <w:pStyle w:val="MSUFTCHSpec"/>
        <w:numPr>
          <w:ilvl w:val="0"/>
          <w:numId w:val="0"/>
        </w:numPr>
        <w:spacing w:before="240"/>
        <w:ind w:left="1386"/>
      </w:pPr>
    </w:p>
    <w:p w:rsidR="00153557" w:rsidRPr="00016842" w:rsidRDefault="00153557" w:rsidP="00141E25">
      <w:pPr>
        <w:pStyle w:val="MSUFTCHSpec"/>
        <w:numPr>
          <w:ilvl w:val="0"/>
          <w:numId w:val="0"/>
        </w:numPr>
      </w:pPr>
    </w:p>
    <w:p w:rsidR="00153557" w:rsidRPr="00016842" w:rsidRDefault="00153557" w:rsidP="00E63342">
      <w:pPr>
        <w:rPr>
          <w:szCs w:val="22"/>
        </w:rPr>
      </w:pPr>
      <w:bookmarkStart w:id="3" w:name="_GoBack"/>
      <w:bookmarkEnd w:id="3"/>
    </w:p>
    <w:p w:rsidR="00153557" w:rsidRPr="00016842" w:rsidRDefault="00153557" w:rsidP="00A53E2D">
      <w:pPr>
        <w:rPr>
          <w:szCs w:val="22"/>
        </w:rPr>
      </w:pPr>
      <w:r w:rsidRPr="00016842">
        <w:rPr>
          <w:szCs w:val="22"/>
        </w:rPr>
        <w:t xml:space="preserve">END OF SECTION </w:t>
      </w:r>
      <w:bookmarkStart w:id="4" w:name="Section_No3"/>
      <w:bookmarkEnd w:id="4"/>
      <w:r>
        <w:rPr>
          <w:szCs w:val="22"/>
        </w:rPr>
        <w:t>336029</w:t>
      </w:r>
    </w:p>
    <w:p w:rsidR="00153557" w:rsidRPr="00016842" w:rsidRDefault="00153557" w:rsidP="00511935">
      <w:pPr>
        <w:rPr>
          <w:szCs w:val="22"/>
        </w:rPr>
      </w:pPr>
    </w:p>
    <w:p w:rsidR="00153557" w:rsidRPr="00016842" w:rsidRDefault="00153557" w:rsidP="00511935">
      <w:pPr>
        <w:rPr>
          <w:szCs w:val="22"/>
        </w:rPr>
      </w:pPr>
    </w:p>
    <w:sectPr w:rsidR="00153557" w:rsidRPr="00016842" w:rsidSect="00A53E2D">
      <w:headerReference w:type="default" r:id="rId8"/>
      <w:footerReference w:type="default" r:id="rId9"/>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557" w:rsidRDefault="00153557">
      <w:r>
        <w:separator/>
      </w:r>
    </w:p>
  </w:endnote>
  <w:endnote w:type="continuationSeparator" w:id="0">
    <w:p w:rsidR="00153557" w:rsidRDefault="0015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557" w:rsidRPr="00016842" w:rsidRDefault="00153557" w:rsidP="009C36C5">
    <w:pPr>
      <w:pStyle w:val="Footer"/>
      <w:rPr>
        <w:sz w:val="20"/>
        <w:szCs w:val="20"/>
      </w:rPr>
    </w:pPr>
  </w:p>
  <w:p w:rsidR="00153557" w:rsidRDefault="00153557" w:rsidP="009C36C5">
    <w:pPr>
      <w:pStyle w:val="Footer"/>
      <w:rPr>
        <w:sz w:val="20"/>
        <w:szCs w:val="20"/>
      </w:rPr>
    </w:pPr>
    <w:r>
      <w:rPr>
        <w:sz w:val="20"/>
        <w:szCs w:val="20"/>
      </w:rPr>
      <w:t>336029HngrsSupportsUtilDist.doc</w:t>
    </w:r>
  </w:p>
  <w:p w:rsidR="00153557" w:rsidRPr="00016842" w:rsidRDefault="00153557" w:rsidP="009C36C5">
    <w:pPr>
      <w:pStyle w:val="Footer"/>
      <w:rPr>
        <w:sz w:val="20"/>
        <w:szCs w:val="20"/>
      </w:rPr>
    </w:pPr>
    <w:r>
      <w:rPr>
        <w:sz w:val="20"/>
        <w:szCs w:val="20"/>
      </w:rPr>
      <w:t>Revised 0</w:t>
    </w:r>
    <w:r w:rsidR="005050D3">
      <w:rPr>
        <w:sz w:val="20"/>
        <w:szCs w:val="20"/>
      </w:rPr>
      <w:t>9</w:t>
    </w:r>
    <w:r>
      <w:rPr>
        <w:sz w:val="20"/>
        <w:szCs w:val="20"/>
      </w:rPr>
      <w:t>/</w:t>
    </w:r>
    <w:r w:rsidR="005050D3">
      <w:rPr>
        <w:sz w:val="20"/>
        <w:szCs w:val="20"/>
      </w:rPr>
      <w:t>30</w:t>
    </w:r>
    <w:r>
      <w:rPr>
        <w:sz w:val="20"/>
        <w:szCs w:val="20"/>
      </w:rPr>
      <w:t>/20</w:t>
    </w:r>
    <w:r w:rsidR="005050D3">
      <w:rPr>
        <w:sz w:val="20"/>
        <w:szCs w:val="20"/>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557" w:rsidRDefault="00153557">
      <w:r>
        <w:separator/>
      </w:r>
    </w:p>
  </w:footnote>
  <w:footnote w:type="continuationSeparator" w:id="0">
    <w:p w:rsidR="00153557" w:rsidRDefault="00153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9" w:type="pct"/>
      <w:tblLayout w:type="fixed"/>
      <w:tblCellMar>
        <w:left w:w="115" w:type="dxa"/>
        <w:right w:w="115" w:type="dxa"/>
      </w:tblCellMar>
      <w:tblLook w:val="04A0" w:firstRow="1" w:lastRow="0" w:firstColumn="1" w:lastColumn="0" w:noHBand="0" w:noVBand="1"/>
    </w:tblPr>
    <w:tblGrid>
      <w:gridCol w:w="6026"/>
      <w:gridCol w:w="3341"/>
    </w:tblGrid>
    <w:tr w:rsidR="00153557" w:rsidTr="00B57BE5">
      <w:trPr>
        <w:trHeight w:val="720"/>
      </w:trPr>
      <w:tc>
        <w:tcPr>
          <w:tcW w:w="6026" w:type="dxa"/>
          <w:tcMar>
            <w:left w:w="14" w:type="dxa"/>
            <w:right w:w="115" w:type="dxa"/>
          </w:tcMar>
        </w:tcPr>
        <w:p w:rsidR="00153557" w:rsidRDefault="00153557" w:rsidP="00B57BE5">
          <w:pPr>
            <w:pStyle w:val="Header"/>
          </w:pPr>
          <w:bookmarkStart w:id="5" w:name="Header"/>
          <w:bookmarkEnd w:id="5"/>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153557" w:rsidRDefault="00153557" w:rsidP="00B57BE5">
          <w:pPr>
            <w:pStyle w:val="Header"/>
          </w:pPr>
          <w:r>
            <w:t>Construction Standards</w:t>
          </w:r>
        </w:p>
      </w:tc>
      <w:tc>
        <w:tcPr>
          <w:tcW w:w="3341" w:type="dxa"/>
          <w:tcMar>
            <w:left w:w="14" w:type="dxa"/>
            <w:right w:w="14" w:type="dxa"/>
          </w:tcMar>
        </w:tcPr>
        <w:p w:rsidR="00153557" w:rsidRPr="00016842" w:rsidRDefault="00153557" w:rsidP="00377064">
          <w:pPr>
            <w:jc w:val="right"/>
            <w:rPr>
              <w:szCs w:val="22"/>
            </w:rPr>
          </w:pPr>
          <w:r w:rsidRPr="00016842">
            <w:rPr>
              <w:szCs w:val="22"/>
            </w:rPr>
            <w:t>HANGERS AND SUPPORTS</w:t>
          </w:r>
        </w:p>
        <w:p w:rsidR="00153557" w:rsidRPr="00016842" w:rsidRDefault="00153557" w:rsidP="00377064">
          <w:pPr>
            <w:jc w:val="right"/>
            <w:rPr>
              <w:szCs w:val="22"/>
            </w:rPr>
          </w:pPr>
          <w:r>
            <w:rPr>
              <w:szCs w:val="22"/>
            </w:rPr>
            <w:t>FOR</w:t>
          </w:r>
          <w:r w:rsidRPr="00016842">
            <w:rPr>
              <w:szCs w:val="22"/>
            </w:rPr>
            <w:t xml:space="preserve"> UTILITY DISTRIBUTION</w:t>
          </w:r>
        </w:p>
        <w:p w:rsidR="00153557" w:rsidRPr="00016842" w:rsidRDefault="00153557" w:rsidP="00377064">
          <w:pPr>
            <w:jc w:val="right"/>
            <w:rPr>
              <w:szCs w:val="22"/>
            </w:rPr>
          </w:pPr>
          <w:r w:rsidRPr="00016842">
            <w:rPr>
              <w:szCs w:val="22"/>
            </w:rPr>
            <w:t xml:space="preserve">PAGE </w:t>
          </w:r>
          <w:r>
            <w:rPr>
              <w:szCs w:val="22"/>
            </w:rPr>
            <w:t>336</w:t>
          </w:r>
          <w:r w:rsidRPr="00016842">
            <w:rPr>
              <w:szCs w:val="22"/>
            </w:rPr>
            <w:t>0</w:t>
          </w:r>
          <w:r>
            <w:rPr>
              <w:szCs w:val="22"/>
            </w:rPr>
            <w:t xml:space="preserve">29 </w:t>
          </w:r>
          <w:r w:rsidRPr="00016842">
            <w:rPr>
              <w:szCs w:val="22"/>
            </w:rPr>
            <w:t>-</w:t>
          </w:r>
          <w:r>
            <w:rPr>
              <w:szCs w:val="22"/>
            </w:rPr>
            <w:t xml:space="preserve"> </w:t>
          </w:r>
          <w:r w:rsidRPr="00016842">
            <w:rPr>
              <w:rStyle w:val="PageNumber"/>
              <w:szCs w:val="22"/>
            </w:rPr>
            <w:fldChar w:fldCharType="begin"/>
          </w:r>
          <w:r w:rsidRPr="00016842">
            <w:rPr>
              <w:rStyle w:val="PageNumber"/>
              <w:szCs w:val="22"/>
            </w:rPr>
            <w:instrText xml:space="preserve"> PAGE </w:instrText>
          </w:r>
          <w:r w:rsidRPr="00016842">
            <w:rPr>
              <w:rStyle w:val="PageNumber"/>
              <w:szCs w:val="22"/>
            </w:rPr>
            <w:fldChar w:fldCharType="separate"/>
          </w:r>
          <w:r w:rsidR="00EA1EE9">
            <w:rPr>
              <w:rStyle w:val="PageNumber"/>
              <w:noProof/>
              <w:szCs w:val="22"/>
            </w:rPr>
            <w:t>1</w:t>
          </w:r>
          <w:r w:rsidRPr="00016842">
            <w:rPr>
              <w:rStyle w:val="PageNumber"/>
              <w:szCs w:val="22"/>
            </w:rPr>
            <w:fldChar w:fldCharType="end"/>
          </w:r>
        </w:p>
        <w:p w:rsidR="00153557" w:rsidRDefault="00153557" w:rsidP="00B57BE5">
          <w:pPr>
            <w:pStyle w:val="Header"/>
            <w:jc w:val="right"/>
          </w:pPr>
        </w:p>
      </w:tc>
    </w:tr>
  </w:tbl>
  <w:p w:rsidR="00153557" w:rsidRPr="00016842" w:rsidRDefault="00153557" w:rsidP="00C43FC1">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720"/>
        </w:tabs>
        <w:ind w:left="720" w:hanging="720"/>
      </w:pPr>
      <w:rPr>
        <w:rFonts w:cs="Times New Roman"/>
      </w:rPr>
    </w:lvl>
    <w:lvl w:ilvl="4">
      <w:start w:val="1"/>
      <w:numFmt w:val="upperLetter"/>
      <w:lvlText w:val="%5."/>
      <w:lvlJc w:val="left"/>
      <w:pPr>
        <w:tabs>
          <w:tab w:val="left" w:pos="720"/>
        </w:tabs>
        <w:ind w:left="720" w:hanging="480"/>
      </w:pPr>
      <w:rPr>
        <w:rFonts w:cs="Times New Roman"/>
      </w:rPr>
    </w:lvl>
    <w:lvl w:ilvl="5">
      <w:start w:val="1"/>
      <w:numFmt w:val="decimal"/>
      <w:lvlText w:val="%6."/>
      <w:lvlJc w:val="left"/>
      <w:pPr>
        <w:tabs>
          <w:tab w:val="left" w:pos="1200"/>
        </w:tabs>
        <w:ind w:left="1200" w:hanging="480"/>
      </w:pPr>
      <w:rPr>
        <w:rFonts w:cs="Times New Roman"/>
      </w:rPr>
    </w:lvl>
    <w:lvl w:ilvl="6">
      <w:start w:val="1"/>
      <w:numFmt w:val="lowerLetter"/>
      <w:lvlText w:val="%7."/>
      <w:lvlJc w:val="left"/>
      <w:pPr>
        <w:tabs>
          <w:tab w:val="left" w:pos="1680"/>
        </w:tabs>
        <w:ind w:left="1680" w:hanging="480"/>
      </w:pPr>
      <w:rPr>
        <w:rFonts w:cs="Times New Roman"/>
      </w:rPr>
    </w:lvl>
    <w:lvl w:ilvl="7">
      <w:start w:val="1"/>
      <w:numFmt w:val="decimal"/>
      <w:lvlText w:val="%8)"/>
      <w:lvlJc w:val="left"/>
      <w:pPr>
        <w:tabs>
          <w:tab w:val="left" w:pos="2160"/>
        </w:tabs>
        <w:ind w:left="2160" w:hanging="480"/>
      </w:pPr>
      <w:rPr>
        <w:rFonts w:cs="Times New Roman"/>
      </w:rPr>
    </w:lvl>
    <w:lvl w:ilvl="8">
      <w:start w:val="1"/>
      <w:numFmt w:val="lowerLetter"/>
      <w:lvlText w:val="%9)"/>
      <w:lvlJc w:val="left"/>
      <w:pPr>
        <w:tabs>
          <w:tab w:val="left" w:pos="2640"/>
        </w:tabs>
        <w:ind w:left="2640" w:hanging="480"/>
      </w:pPr>
      <w:rPr>
        <w:rFonts w:cs="Times New Roman"/>
      </w:rPr>
    </w:lvl>
  </w:abstractNum>
  <w:abstractNum w:abstractNumId="1">
    <w:nsid w:val="08A97783"/>
    <w:multiLevelType w:val="multilevel"/>
    <w:tmpl w:val="F2B0D9FA"/>
    <w:lvl w:ilvl="0">
      <w:start w:val="1"/>
      <w:numFmt w:val="decimal"/>
      <w:suff w:val="nothing"/>
      <w:lvlText w:val="PART %1 - "/>
      <w:lvlJc w:val="right"/>
      <w:pPr>
        <w:ind w:left="360" w:hanging="144"/>
      </w:pPr>
      <w:rPr>
        <w:rFonts w:cs="Times New Roman" w:hint="default"/>
      </w:rPr>
    </w:lvl>
    <w:lvl w:ilvl="1">
      <w:start w:val="1"/>
      <w:numFmt w:val="decimalZero"/>
      <w:lvlText w:val="%1.%2"/>
      <w:lvlJc w:val="left"/>
      <w:pPr>
        <w:tabs>
          <w:tab w:val="num" w:pos="720"/>
        </w:tabs>
        <w:ind w:left="720" w:hanging="36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bullet"/>
      <w:lvlText w:val=""/>
      <w:lvlJc w:val="left"/>
      <w:pPr>
        <w:tabs>
          <w:tab w:val="num" w:pos="360"/>
        </w:tabs>
        <w:ind w:left="2880" w:hanging="360"/>
      </w:pPr>
      <w:rPr>
        <w:rFonts w:ascii="Symbol" w:hAnsi="Symbol" w:hint="default"/>
      </w:rPr>
    </w:lvl>
    <w:lvl w:ilvl="8">
      <w:start w:val="1"/>
      <w:numFmt w:val="bullet"/>
      <w:lvlText w:val="–"/>
      <w:lvlJc w:val="left"/>
      <w:pPr>
        <w:tabs>
          <w:tab w:val="num" w:pos="360"/>
        </w:tabs>
        <w:ind w:left="3240" w:hanging="360"/>
      </w:pPr>
      <w:rPr>
        <w:rFonts w:ascii="Arial" w:hAnsi="Arial" w:hint="default"/>
      </w:rPr>
    </w:lvl>
  </w:abstractNum>
  <w:abstractNum w:abstractNumId="2">
    <w:nsid w:val="0D355D74"/>
    <w:multiLevelType w:val="multilevel"/>
    <w:tmpl w:val="51F6CBCE"/>
    <w:lvl w:ilvl="0">
      <w:start w:val="1"/>
      <w:numFmt w:val="decimal"/>
      <w:pStyle w:val="FTCHSpec2"/>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lowerLetter"/>
      <w:lvlText w:val="(%6)"/>
      <w:lvlJc w:val="left"/>
      <w:pPr>
        <w:tabs>
          <w:tab w:val="num" w:pos="2160"/>
        </w:tabs>
        <w:ind w:left="2160" w:hanging="360"/>
      </w:pPr>
      <w:rPr>
        <w:rFonts w:cs="Times New Roman" w:hint="default"/>
      </w:rPr>
    </w:lvl>
    <w:lvl w:ilvl="6">
      <w:start w:val="1"/>
      <w:numFmt w:val="bullet"/>
      <w:lvlText w:val="–"/>
      <w:lvlJc w:val="left"/>
      <w:pPr>
        <w:tabs>
          <w:tab w:val="num" w:pos="2520"/>
        </w:tabs>
        <w:ind w:left="2520" w:hanging="360"/>
      </w:pPr>
      <w:rPr>
        <w:rFonts w:ascii="Arial" w:hAnsi="Arial" w:hint="default"/>
        <w:color w:val="auto"/>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10B75D7C"/>
    <w:multiLevelType w:val="multilevel"/>
    <w:tmpl w:val="553EC2F4"/>
    <w:lvl w:ilvl="0">
      <w:start w:val="1"/>
      <w:numFmt w:val="decimal"/>
      <w:suff w:val="nothing"/>
      <w:lvlText w:val="PART %1 - "/>
      <w:lvlJc w:val="left"/>
      <w:pPr>
        <w:ind w:left="360" w:hanging="144"/>
      </w:pPr>
      <w:rPr>
        <w:rFonts w:cs="Times New Roman" w:hint="default"/>
      </w:rPr>
    </w:lvl>
    <w:lvl w:ilvl="1">
      <w:start w:val="1"/>
      <w:numFmt w:val="decimalZero"/>
      <w:lvlText w:val="%1.%2"/>
      <w:lvlJc w:val="left"/>
      <w:pPr>
        <w:tabs>
          <w:tab w:val="num" w:pos="720"/>
        </w:tabs>
        <w:ind w:left="720" w:hanging="36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bullet"/>
      <w:lvlText w:val=""/>
      <w:lvlJc w:val="left"/>
      <w:pPr>
        <w:tabs>
          <w:tab w:val="num" w:pos="360"/>
        </w:tabs>
        <w:ind w:left="2880" w:hanging="360"/>
      </w:pPr>
      <w:rPr>
        <w:rFonts w:ascii="Symbol" w:hAnsi="Symbol" w:hint="default"/>
      </w:rPr>
    </w:lvl>
    <w:lvl w:ilvl="8">
      <w:start w:val="1"/>
      <w:numFmt w:val="bullet"/>
      <w:lvlText w:val="–"/>
      <w:lvlJc w:val="left"/>
      <w:pPr>
        <w:tabs>
          <w:tab w:val="num" w:pos="360"/>
        </w:tabs>
        <w:ind w:left="3240" w:hanging="360"/>
      </w:pPr>
      <w:rPr>
        <w:rFonts w:ascii="Arial" w:hAnsi="Arial" w:hint="default"/>
      </w:rPr>
    </w:lvl>
  </w:abstractNum>
  <w:abstractNum w:abstractNumId="4">
    <w:nsid w:val="13530A87"/>
    <w:multiLevelType w:val="multilevel"/>
    <w:tmpl w:val="09F66DE6"/>
    <w:lvl w:ilvl="0">
      <w:start w:val="1"/>
      <w:numFmt w:val="decimal"/>
      <w:suff w:val="nothing"/>
      <w:lvlText w:val="PART %1 - "/>
      <w:lvlJc w:val="left"/>
      <w:pPr>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bullet"/>
      <w:lvlText w:val=""/>
      <w:lvlJc w:val="left"/>
      <w:pPr>
        <w:tabs>
          <w:tab w:val="num" w:pos="1440"/>
        </w:tabs>
        <w:ind w:left="1440" w:hanging="1440"/>
      </w:pPr>
      <w:rPr>
        <w:rFonts w:ascii="Symbol" w:hAnsi="Symbol" w:hint="default"/>
      </w:rPr>
    </w:lvl>
    <w:lvl w:ilvl="8">
      <w:start w:val="1"/>
      <w:numFmt w:val="bullet"/>
      <w:lvlText w:val="–"/>
      <w:lvlJc w:val="left"/>
      <w:pPr>
        <w:tabs>
          <w:tab w:val="num" w:pos="1440"/>
        </w:tabs>
        <w:ind w:left="1440" w:hanging="1440"/>
      </w:pPr>
      <w:rPr>
        <w:rFonts w:ascii="Arial" w:hAnsi="Arial" w:hint="default"/>
      </w:rPr>
    </w:lvl>
  </w:abstractNum>
  <w:abstractNum w:abstractNumId="5">
    <w:nsid w:val="1A042F15"/>
    <w:multiLevelType w:val="multilevel"/>
    <w:tmpl w:val="29121566"/>
    <w:lvl w:ilvl="0">
      <w:start w:val="1"/>
      <w:numFmt w:val="decimal"/>
      <w:suff w:val="nothing"/>
      <w:lvlText w:val="PART %1 - "/>
      <w:lvlJc w:val="left"/>
      <w:pPr>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decimal"/>
      <w:lvlText w:val="(%8)"/>
      <w:lvlJc w:val="left"/>
      <w:pPr>
        <w:tabs>
          <w:tab w:val="num" w:pos="1440"/>
        </w:tabs>
        <w:ind w:left="1440" w:hanging="1440"/>
      </w:pPr>
      <w:rPr>
        <w:rFonts w:cs="Times New Roman" w:hint="default"/>
      </w:rPr>
    </w:lvl>
    <w:lvl w:ilvl="8">
      <w:start w:val="1"/>
      <w:numFmt w:val="bullet"/>
      <w:lvlText w:val="–"/>
      <w:lvlJc w:val="left"/>
      <w:pPr>
        <w:tabs>
          <w:tab w:val="num" w:pos="1440"/>
        </w:tabs>
        <w:ind w:left="1440" w:hanging="1440"/>
      </w:pPr>
      <w:rPr>
        <w:rFonts w:ascii="Arial" w:hAnsi="Arial" w:hint="default"/>
      </w:rPr>
    </w:lvl>
  </w:abstractNum>
  <w:abstractNum w:abstractNumId="6">
    <w:nsid w:val="2429623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2BF20C07"/>
    <w:multiLevelType w:val="multilevel"/>
    <w:tmpl w:val="FA82EF16"/>
    <w:lvl w:ilvl="0">
      <w:start w:val="1"/>
      <w:numFmt w:val="decimal"/>
      <w:pStyle w:val="MSUFTCHSpec"/>
      <w:suff w:val="nothing"/>
      <w:lvlText w:val="PART %1 - "/>
      <w:lvlJc w:val="left"/>
      <w:pPr>
        <w:ind w:left="360" w:hanging="360"/>
      </w:pPr>
      <w:rPr>
        <w:rFonts w:ascii="Times New Roman" w:hAnsi="Times New Roman" w:cs="Times New Roman" w:hint="default"/>
        <w:b w:val="0"/>
        <w:i w:val="0"/>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sz w:val="22"/>
        <w:szCs w:val="22"/>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8">
    <w:nsid w:val="30003A6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C024C5E"/>
    <w:multiLevelType w:val="multilevel"/>
    <w:tmpl w:val="8EA8267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93"/>
        </w:tabs>
        <w:ind w:left="893" w:hanging="893"/>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440"/>
        </w:tabs>
        <w:ind w:left="1440" w:hanging="547"/>
      </w:pPr>
      <w:rPr>
        <w:rFonts w:ascii="Times New Roman" w:hAnsi="Times New Roman" w:cs="Times New Roman" w:hint="default"/>
        <w:b w:val="0"/>
        <w:i w:val="0"/>
        <w:sz w:val="22"/>
        <w:szCs w:val="22"/>
      </w:rPr>
    </w:lvl>
    <w:lvl w:ilvl="3">
      <w:start w:val="1"/>
      <w:numFmt w:val="decimal"/>
      <w:lvlText w:val="%4."/>
      <w:lvlJc w:val="left"/>
      <w:pPr>
        <w:tabs>
          <w:tab w:val="num" w:pos="2016"/>
        </w:tabs>
        <w:ind w:left="2016" w:hanging="576"/>
      </w:pPr>
      <w:rPr>
        <w:rFonts w:ascii="Times New Roman" w:hAnsi="Times New Roman" w:cs="Times New Roman" w:hint="default"/>
        <w:b w:val="0"/>
        <w:i w:val="0"/>
        <w:sz w:val="22"/>
        <w:szCs w:val="22"/>
      </w:rPr>
    </w:lvl>
    <w:lvl w:ilvl="4">
      <w:start w:val="1"/>
      <w:numFmt w:val="lowerLetter"/>
      <w:lvlText w:val="%5."/>
      <w:lvlJc w:val="left"/>
      <w:pPr>
        <w:tabs>
          <w:tab w:val="num" w:pos="2592"/>
        </w:tabs>
        <w:ind w:left="2592" w:hanging="576"/>
      </w:pPr>
      <w:rPr>
        <w:rFonts w:ascii="Times New Roman" w:hAnsi="Times New Roman" w:cs="Times New Roman" w:hint="default"/>
        <w:b w:val="0"/>
        <w:i w:val="0"/>
        <w:sz w:val="22"/>
        <w:szCs w:val="22"/>
      </w:rPr>
    </w:lvl>
    <w:lvl w:ilvl="5">
      <w:start w:val="1"/>
      <w:numFmt w:val="decimal"/>
      <w:lvlText w:val="%6)"/>
      <w:lvlJc w:val="left"/>
      <w:pPr>
        <w:tabs>
          <w:tab w:val="num" w:pos="3168"/>
        </w:tabs>
        <w:ind w:left="3168" w:hanging="576"/>
      </w:pPr>
      <w:rPr>
        <w:rFonts w:ascii="Times New Roman" w:hAnsi="Times New Roman" w:cs="Times New Roman" w:hint="default"/>
        <w:b w:val="0"/>
        <w:i w:val="0"/>
        <w:sz w:val="22"/>
        <w:szCs w:val="22"/>
      </w:rPr>
    </w:lvl>
    <w:lvl w:ilvl="6">
      <w:start w:val="1"/>
      <w:numFmt w:val="lowerLetter"/>
      <w:lvlText w:val="%7)"/>
      <w:lvlJc w:val="left"/>
      <w:pPr>
        <w:tabs>
          <w:tab w:val="num" w:pos="3744"/>
        </w:tabs>
        <w:ind w:left="3744" w:hanging="576"/>
      </w:pPr>
      <w:rPr>
        <w:rFonts w:ascii="Times New Roman" w:hAnsi="Times New Roman" w:cs="Times New Roman" w:hint="default"/>
        <w:b w:val="0"/>
        <w:i w:val="0"/>
        <w:sz w:val="22"/>
        <w:szCs w:val="22"/>
      </w:rPr>
    </w:lvl>
    <w:lvl w:ilvl="7">
      <w:start w:val="1"/>
      <w:numFmt w:val="decimal"/>
      <w:lvlText w:val="(%8)"/>
      <w:lvlJc w:val="left"/>
      <w:pPr>
        <w:tabs>
          <w:tab w:val="num" w:pos="4320"/>
        </w:tabs>
        <w:ind w:left="4320" w:hanging="576"/>
      </w:pPr>
      <w:rPr>
        <w:rFonts w:ascii="Times New Roman" w:hAnsi="Times New Roman" w:cs="Times New Roman" w:hint="default"/>
        <w:b w:val="0"/>
        <w:i w:val="0"/>
        <w:sz w:val="22"/>
        <w:szCs w:val="22"/>
      </w:rPr>
    </w:lvl>
    <w:lvl w:ilvl="8">
      <w:start w:val="1"/>
      <w:numFmt w:val="lowerLetter"/>
      <w:lvlText w:val="(%9)"/>
      <w:lvlJc w:val="left"/>
      <w:pPr>
        <w:tabs>
          <w:tab w:val="num" w:pos="4896"/>
        </w:tabs>
        <w:ind w:left="4896" w:hanging="576"/>
      </w:pPr>
      <w:rPr>
        <w:rFonts w:ascii="Times New Roman" w:hAnsi="Times New Roman" w:cs="Times New Roman" w:hint="default"/>
        <w:b w:val="0"/>
        <w:i w:val="0"/>
        <w:sz w:val="22"/>
        <w:szCs w:val="22"/>
      </w:rPr>
    </w:lvl>
  </w:abstractNum>
  <w:abstractNum w:abstractNumId="10">
    <w:nsid w:val="3EB55C1A"/>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ED63EDF"/>
    <w:multiLevelType w:val="multilevel"/>
    <w:tmpl w:val="689E0DDA"/>
    <w:lvl w:ilvl="0">
      <w:start w:val="1"/>
      <w:numFmt w:val="decimal"/>
      <w:suff w:val="nothing"/>
      <w:lvlText w:val="PART %1 - "/>
      <w:lvlJc w:val="left"/>
      <w:pPr>
        <w:ind w:left="360" w:hanging="360"/>
      </w:pPr>
      <w:rPr>
        <w:rFonts w:cs="Times New Roman" w:hint="default"/>
      </w:rPr>
    </w:lvl>
    <w:lvl w:ilvl="1">
      <w:start w:val="1"/>
      <w:numFmt w:val="decimalZero"/>
      <w:lvlText w:val="%1.%2"/>
      <w:lvlJc w:val="left"/>
      <w:pPr>
        <w:tabs>
          <w:tab w:val="num" w:pos="720"/>
        </w:tabs>
        <w:ind w:left="720" w:hanging="36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bullet"/>
      <w:lvlText w:val=""/>
      <w:lvlJc w:val="left"/>
      <w:pPr>
        <w:tabs>
          <w:tab w:val="num" w:pos="360"/>
        </w:tabs>
        <w:ind w:left="2880" w:hanging="360"/>
      </w:pPr>
      <w:rPr>
        <w:rFonts w:ascii="Symbol" w:hAnsi="Symbol" w:hint="default"/>
      </w:rPr>
    </w:lvl>
    <w:lvl w:ilvl="8">
      <w:start w:val="1"/>
      <w:numFmt w:val="bullet"/>
      <w:lvlText w:val="–"/>
      <w:lvlJc w:val="left"/>
      <w:pPr>
        <w:tabs>
          <w:tab w:val="num" w:pos="360"/>
        </w:tabs>
        <w:ind w:left="3240" w:hanging="360"/>
      </w:pPr>
      <w:rPr>
        <w:rFonts w:ascii="Arial" w:hAnsi="Arial" w:hint="default"/>
      </w:rPr>
    </w:lvl>
  </w:abstractNum>
  <w:abstractNum w:abstractNumId="12">
    <w:nsid w:val="5A110834"/>
    <w:multiLevelType w:val="multilevel"/>
    <w:tmpl w:val="9D82153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13">
    <w:nsid w:val="5A99611D"/>
    <w:multiLevelType w:val="multilevel"/>
    <w:tmpl w:val="5A3E931E"/>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14">
    <w:nsid w:val="6C401AB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7677043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770709D1"/>
    <w:multiLevelType w:val="multilevel"/>
    <w:tmpl w:val="980CAF3E"/>
    <w:lvl w:ilvl="0">
      <w:start w:val="1"/>
      <w:numFmt w:val="decimal"/>
      <w:suff w:val="nothing"/>
      <w:lvlText w:val="PART %1 - "/>
      <w:lvlJc w:val="left"/>
      <w:pPr>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decimal"/>
      <w:lvlText w:val="(%8)"/>
      <w:lvlJc w:val="left"/>
      <w:pPr>
        <w:tabs>
          <w:tab w:val="num" w:pos="3125"/>
        </w:tabs>
        <w:ind w:left="3125" w:hanging="490"/>
      </w:pPr>
      <w:rPr>
        <w:rFonts w:cs="Times New Roman" w:hint="default"/>
      </w:rPr>
    </w:lvl>
    <w:lvl w:ilvl="8">
      <w:start w:val="1"/>
      <w:numFmt w:val="lowerLetter"/>
      <w:lvlText w:val="(%9)"/>
      <w:lvlJc w:val="left"/>
      <w:pPr>
        <w:tabs>
          <w:tab w:val="num" w:pos="3600"/>
        </w:tabs>
        <w:ind w:left="3600" w:hanging="475"/>
      </w:pPr>
      <w:rPr>
        <w:rFonts w:cs="Times New Roman" w:hint="default"/>
      </w:rPr>
    </w:lvl>
  </w:abstractNum>
  <w:abstractNum w:abstractNumId="17">
    <w:nsid w:val="7B3B56D7"/>
    <w:multiLevelType w:val="multilevel"/>
    <w:tmpl w:val="9D82153A"/>
    <w:lvl w:ilvl="0">
      <w:start w:val="1"/>
      <w:numFmt w:val="decimal"/>
      <w:pStyle w:val="MSUSpec"/>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6"/>
  </w:num>
  <w:num w:numId="11">
    <w:abstractNumId w:val="1"/>
  </w:num>
  <w:num w:numId="12">
    <w:abstractNumId w:val="3"/>
  </w:num>
  <w:num w:numId="13">
    <w:abstractNumId w:val="11"/>
  </w:num>
  <w:num w:numId="14">
    <w:abstractNumId w:val="15"/>
  </w:num>
  <w:num w:numId="15">
    <w:abstractNumId w:val="6"/>
  </w:num>
  <w:num w:numId="16">
    <w:abstractNumId w:val="8"/>
  </w:num>
  <w:num w:numId="17">
    <w:abstractNumId w:val="2"/>
  </w:num>
  <w:num w:numId="18">
    <w:abstractNumId w:val="4"/>
  </w:num>
  <w:num w:numId="19">
    <w:abstractNumId w:val="5"/>
  </w:num>
  <w:num w:numId="20">
    <w:abstractNumId w:val="10"/>
  </w:num>
  <w:num w:numId="21">
    <w:abstractNumId w:val="14"/>
  </w:num>
  <w:num w:numId="22">
    <w:abstractNumId w:val="7"/>
  </w:num>
  <w:num w:numId="23">
    <w:abstractNumId w:val="17"/>
  </w:num>
  <w:num w:numId="24">
    <w:abstractNumId w:val="13"/>
  </w:num>
  <w:num w:numId="25">
    <w:abstractNumId w:val="7"/>
  </w:num>
  <w:num w:numId="26">
    <w:abstractNumId w:val="9"/>
  </w:num>
  <w:num w:numId="27">
    <w:abstractNumId w:val="12"/>
  </w:num>
  <w:num w:numId="28">
    <w:abstractNumId w:val="13"/>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drawingGridHorizontalSpacing w:val="90"/>
  <w:drawingGridVerticalSpacing w:val="187"/>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134"/>
    <w:rsid w:val="00002A3D"/>
    <w:rsid w:val="00015CB5"/>
    <w:rsid w:val="00016842"/>
    <w:rsid w:val="00024F20"/>
    <w:rsid w:val="0002754A"/>
    <w:rsid w:val="00041278"/>
    <w:rsid w:val="00072D2E"/>
    <w:rsid w:val="00075CCC"/>
    <w:rsid w:val="00082E8D"/>
    <w:rsid w:val="00090EA5"/>
    <w:rsid w:val="0009644F"/>
    <w:rsid w:val="00096AF5"/>
    <w:rsid w:val="000A262A"/>
    <w:rsid w:val="000C5333"/>
    <w:rsid w:val="000E488B"/>
    <w:rsid w:val="000F5D6B"/>
    <w:rsid w:val="00110000"/>
    <w:rsid w:val="00117A2B"/>
    <w:rsid w:val="0013393E"/>
    <w:rsid w:val="00141E25"/>
    <w:rsid w:val="00153557"/>
    <w:rsid w:val="00177716"/>
    <w:rsid w:val="001843FD"/>
    <w:rsid w:val="00185119"/>
    <w:rsid w:val="001A483E"/>
    <w:rsid w:val="001C6915"/>
    <w:rsid w:val="001E1008"/>
    <w:rsid w:val="001E7E2C"/>
    <w:rsid w:val="00206212"/>
    <w:rsid w:val="00206AFC"/>
    <w:rsid w:val="00225E0F"/>
    <w:rsid w:val="00235134"/>
    <w:rsid w:val="0024240A"/>
    <w:rsid w:val="0024748A"/>
    <w:rsid w:val="002524C0"/>
    <w:rsid w:val="00255640"/>
    <w:rsid w:val="00262104"/>
    <w:rsid w:val="00270428"/>
    <w:rsid w:val="002943D1"/>
    <w:rsid w:val="002A3F95"/>
    <w:rsid w:val="002A583F"/>
    <w:rsid w:val="002B0578"/>
    <w:rsid w:val="002B73E7"/>
    <w:rsid w:val="002D45E3"/>
    <w:rsid w:val="002D65E0"/>
    <w:rsid w:val="002E244B"/>
    <w:rsid w:val="002F549C"/>
    <w:rsid w:val="003212FE"/>
    <w:rsid w:val="003254ED"/>
    <w:rsid w:val="003526B3"/>
    <w:rsid w:val="00360D8A"/>
    <w:rsid w:val="003629F7"/>
    <w:rsid w:val="00363A9E"/>
    <w:rsid w:val="0036493B"/>
    <w:rsid w:val="00377064"/>
    <w:rsid w:val="003907AB"/>
    <w:rsid w:val="003B7106"/>
    <w:rsid w:val="003C29A9"/>
    <w:rsid w:val="003D1819"/>
    <w:rsid w:val="003E167D"/>
    <w:rsid w:val="003E6584"/>
    <w:rsid w:val="003F4605"/>
    <w:rsid w:val="003F7D3B"/>
    <w:rsid w:val="00406B1A"/>
    <w:rsid w:val="0040798A"/>
    <w:rsid w:val="0042182E"/>
    <w:rsid w:val="0042406C"/>
    <w:rsid w:val="00432BA7"/>
    <w:rsid w:val="00444F82"/>
    <w:rsid w:val="00473290"/>
    <w:rsid w:val="004B5808"/>
    <w:rsid w:val="004C449C"/>
    <w:rsid w:val="004D00A3"/>
    <w:rsid w:val="004E0484"/>
    <w:rsid w:val="004E1128"/>
    <w:rsid w:val="004E2E1B"/>
    <w:rsid w:val="004E5B35"/>
    <w:rsid w:val="004F1351"/>
    <w:rsid w:val="00503FF1"/>
    <w:rsid w:val="005050D3"/>
    <w:rsid w:val="00507B16"/>
    <w:rsid w:val="00511935"/>
    <w:rsid w:val="00514E2E"/>
    <w:rsid w:val="00515201"/>
    <w:rsid w:val="00534856"/>
    <w:rsid w:val="00535381"/>
    <w:rsid w:val="00537DA3"/>
    <w:rsid w:val="005427E3"/>
    <w:rsid w:val="005429DE"/>
    <w:rsid w:val="005474A5"/>
    <w:rsid w:val="005759AE"/>
    <w:rsid w:val="00597EEC"/>
    <w:rsid w:val="005A1C60"/>
    <w:rsid w:val="005A4CBF"/>
    <w:rsid w:val="005B0F78"/>
    <w:rsid w:val="005E4296"/>
    <w:rsid w:val="005E7989"/>
    <w:rsid w:val="00605DF9"/>
    <w:rsid w:val="00622D34"/>
    <w:rsid w:val="00633328"/>
    <w:rsid w:val="006340EC"/>
    <w:rsid w:val="00642E70"/>
    <w:rsid w:val="00644D59"/>
    <w:rsid w:val="00644E72"/>
    <w:rsid w:val="006557AE"/>
    <w:rsid w:val="00657E3D"/>
    <w:rsid w:val="00660BF2"/>
    <w:rsid w:val="00695DE3"/>
    <w:rsid w:val="006B68FF"/>
    <w:rsid w:val="006C6F49"/>
    <w:rsid w:val="006D2505"/>
    <w:rsid w:val="006F31EA"/>
    <w:rsid w:val="007249DC"/>
    <w:rsid w:val="00725B91"/>
    <w:rsid w:val="007702FE"/>
    <w:rsid w:val="00777C23"/>
    <w:rsid w:val="00777F0A"/>
    <w:rsid w:val="007801E1"/>
    <w:rsid w:val="0078658E"/>
    <w:rsid w:val="00787502"/>
    <w:rsid w:val="00790CE9"/>
    <w:rsid w:val="007B40FA"/>
    <w:rsid w:val="007B7197"/>
    <w:rsid w:val="007D62F9"/>
    <w:rsid w:val="007D6CC5"/>
    <w:rsid w:val="007E6AD8"/>
    <w:rsid w:val="007F032E"/>
    <w:rsid w:val="007F6F6B"/>
    <w:rsid w:val="00800338"/>
    <w:rsid w:val="00806541"/>
    <w:rsid w:val="00814064"/>
    <w:rsid w:val="00820A1D"/>
    <w:rsid w:val="00821570"/>
    <w:rsid w:val="00835237"/>
    <w:rsid w:val="0084253D"/>
    <w:rsid w:val="00844512"/>
    <w:rsid w:val="00864EF7"/>
    <w:rsid w:val="00872793"/>
    <w:rsid w:val="008874E8"/>
    <w:rsid w:val="008954DC"/>
    <w:rsid w:val="008C41E9"/>
    <w:rsid w:val="008C428F"/>
    <w:rsid w:val="008C6A7E"/>
    <w:rsid w:val="008D5E4C"/>
    <w:rsid w:val="008E3F11"/>
    <w:rsid w:val="008E411B"/>
    <w:rsid w:val="00904AC4"/>
    <w:rsid w:val="00906570"/>
    <w:rsid w:val="00911737"/>
    <w:rsid w:val="00917AC7"/>
    <w:rsid w:val="00932555"/>
    <w:rsid w:val="00945339"/>
    <w:rsid w:val="00964F0D"/>
    <w:rsid w:val="00965D11"/>
    <w:rsid w:val="009716E3"/>
    <w:rsid w:val="009955C5"/>
    <w:rsid w:val="009C36C5"/>
    <w:rsid w:val="009C70DF"/>
    <w:rsid w:val="009D7498"/>
    <w:rsid w:val="009D76F4"/>
    <w:rsid w:val="009E7B9C"/>
    <w:rsid w:val="00A05430"/>
    <w:rsid w:val="00A07BA7"/>
    <w:rsid w:val="00A12C91"/>
    <w:rsid w:val="00A2310D"/>
    <w:rsid w:val="00A53E2D"/>
    <w:rsid w:val="00A57CE0"/>
    <w:rsid w:val="00A604D6"/>
    <w:rsid w:val="00A72D95"/>
    <w:rsid w:val="00AA0072"/>
    <w:rsid w:val="00AB0462"/>
    <w:rsid w:val="00AB46E6"/>
    <w:rsid w:val="00AD3AEA"/>
    <w:rsid w:val="00AF251B"/>
    <w:rsid w:val="00B009A9"/>
    <w:rsid w:val="00B400C5"/>
    <w:rsid w:val="00B421A6"/>
    <w:rsid w:val="00B57BE5"/>
    <w:rsid w:val="00B636DB"/>
    <w:rsid w:val="00B65D7A"/>
    <w:rsid w:val="00B65F96"/>
    <w:rsid w:val="00B84D33"/>
    <w:rsid w:val="00BA676D"/>
    <w:rsid w:val="00BB38A1"/>
    <w:rsid w:val="00BB67C1"/>
    <w:rsid w:val="00BC4184"/>
    <w:rsid w:val="00BC7E19"/>
    <w:rsid w:val="00BD75D4"/>
    <w:rsid w:val="00BE0266"/>
    <w:rsid w:val="00BE6BE1"/>
    <w:rsid w:val="00BF65EF"/>
    <w:rsid w:val="00C047FF"/>
    <w:rsid w:val="00C20D39"/>
    <w:rsid w:val="00C33997"/>
    <w:rsid w:val="00C43FC1"/>
    <w:rsid w:val="00C5716E"/>
    <w:rsid w:val="00C859AC"/>
    <w:rsid w:val="00C92407"/>
    <w:rsid w:val="00CA432F"/>
    <w:rsid w:val="00CB3649"/>
    <w:rsid w:val="00CD7391"/>
    <w:rsid w:val="00CE24EA"/>
    <w:rsid w:val="00CE366A"/>
    <w:rsid w:val="00D22D22"/>
    <w:rsid w:val="00D616E5"/>
    <w:rsid w:val="00D715F9"/>
    <w:rsid w:val="00D86DDD"/>
    <w:rsid w:val="00D91C78"/>
    <w:rsid w:val="00D91FA8"/>
    <w:rsid w:val="00D93BD0"/>
    <w:rsid w:val="00DD3BBA"/>
    <w:rsid w:val="00DD4107"/>
    <w:rsid w:val="00E03281"/>
    <w:rsid w:val="00E12CF0"/>
    <w:rsid w:val="00E132CE"/>
    <w:rsid w:val="00E15CE1"/>
    <w:rsid w:val="00E45A5E"/>
    <w:rsid w:val="00E47C49"/>
    <w:rsid w:val="00E61004"/>
    <w:rsid w:val="00E63342"/>
    <w:rsid w:val="00E77FC2"/>
    <w:rsid w:val="00E84B90"/>
    <w:rsid w:val="00E85797"/>
    <w:rsid w:val="00EA1EE9"/>
    <w:rsid w:val="00EC7C55"/>
    <w:rsid w:val="00EC7D7B"/>
    <w:rsid w:val="00EE4B0A"/>
    <w:rsid w:val="00EE4FB2"/>
    <w:rsid w:val="00EF7512"/>
    <w:rsid w:val="00F14F3B"/>
    <w:rsid w:val="00F2477A"/>
    <w:rsid w:val="00F33CB8"/>
    <w:rsid w:val="00F64A85"/>
    <w:rsid w:val="00F65126"/>
    <w:rsid w:val="00F83BA1"/>
    <w:rsid w:val="00F87F5B"/>
    <w:rsid w:val="00FA3C22"/>
    <w:rsid w:val="00FA4514"/>
    <w:rsid w:val="00FB1DF0"/>
    <w:rsid w:val="00FC2779"/>
    <w:rsid w:val="00FD039E"/>
    <w:rsid w:val="00FD5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29A9"/>
    <w:pPr>
      <w:jc w:val="both"/>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FTCHSpec">
    <w:name w:val="MSU FTCH Spec"/>
    <w:rsid w:val="00C33997"/>
    <w:pPr>
      <w:numPr>
        <w:numId w:val="25"/>
      </w:numPr>
      <w:jc w:val="both"/>
    </w:pPr>
    <w:rPr>
      <w:sz w:val="22"/>
      <w:szCs w:val="22"/>
    </w:rPr>
  </w:style>
  <w:style w:type="paragraph" w:styleId="Footer">
    <w:name w:val="footer"/>
    <w:basedOn w:val="Normal"/>
    <w:link w:val="FooterChar"/>
    <w:uiPriority w:val="99"/>
    <w:rsid w:val="006F31EA"/>
    <w:pPr>
      <w:tabs>
        <w:tab w:val="right" w:pos="9360"/>
      </w:tabs>
    </w:pPr>
  </w:style>
  <w:style w:type="character" w:customStyle="1" w:styleId="FooterChar">
    <w:name w:val="Footer Char"/>
    <w:basedOn w:val="DefaultParagraphFont"/>
    <w:link w:val="Footer"/>
    <w:uiPriority w:val="99"/>
    <w:semiHidden/>
    <w:rsid w:val="00B71446"/>
    <w:rPr>
      <w:sz w:val="22"/>
      <w:szCs w:val="24"/>
    </w:rPr>
  </w:style>
  <w:style w:type="paragraph" w:styleId="Header">
    <w:name w:val="header"/>
    <w:basedOn w:val="Normal"/>
    <w:link w:val="HeaderChar"/>
    <w:uiPriority w:val="99"/>
    <w:rsid w:val="006F31EA"/>
    <w:pPr>
      <w:tabs>
        <w:tab w:val="right" w:pos="9360"/>
      </w:tabs>
    </w:pPr>
  </w:style>
  <w:style w:type="character" w:customStyle="1" w:styleId="HeaderChar">
    <w:name w:val="Header Char"/>
    <w:basedOn w:val="DefaultParagraphFont"/>
    <w:link w:val="Header"/>
    <w:uiPriority w:val="99"/>
    <w:semiHidden/>
    <w:rsid w:val="00B71446"/>
    <w:rPr>
      <w:sz w:val="22"/>
      <w:szCs w:val="24"/>
    </w:rPr>
  </w:style>
  <w:style w:type="table" w:styleId="TableGrid">
    <w:name w:val="Table Grid"/>
    <w:basedOn w:val="TableNormal"/>
    <w:uiPriority w:val="59"/>
    <w:rsid w:val="00E61004"/>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E45A5E"/>
    <w:rPr>
      <w:rFonts w:cs="Times New Roman"/>
    </w:rPr>
  </w:style>
  <w:style w:type="paragraph" w:customStyle="1" w:styleId="FTCHSpec2">
    <w:name w:val="FTCH Spec 2"/>
    <w:basedOn w:val="Normal"/>
    <w:rsid w:val="001843FD"/>
    <w:pPr>
      <w:numPr>
        <w:numId w:val="17"/>
      </w:numPr>
      <w:ind w:left="0" w:firstLine="0"/>
    </w:pPr>
  </w:style>
  <w:style w:type="paragraph" w:customStyle="1" w:styleId="MSUSpec">
    <w:name w:val="MSU Spec"/>
    <w:rsid w:val="00C33997"/>
    <w:pPr>
      <w:numPr>
        <w:numId w:val="23"/>
      </w:numPr>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HANGERS AND SUPPORTS FOR UTILITY DISTRIBUTION</vt:lpstr>
    </vt:vector>
  </TitlesOfParts>
  <Company>MSU, Physical Plant Division (EAS)</Company>
  <LinksUpToDate>false</LinksUpToDate>
  <CharactersWithSpaces>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HANGERS AND SUPPORTS FOR UTILITY DISTRIBUTION</dc:title>
  <dc:subject/>
  <dc:creator>MSG</dc:creator>
  <cp:keywords/>
  <dc:description/>
  <cp:lastModifiedBy>Gardner, Scott</cp:lastModifiedBy>
  <cp:revision>11</cp:revision>
  <cp:lastPrinted>2008-12-05T19:25:00Z</cp:lastPrinted>
  <dcterms:created xsi:type="dcterms:W3CDTF">2008-09-30T20:27:00Z</dcterms:created>
  <dcterms:modified xsi:type="dcterms:W3CDTF">2013-10-01T02:36:00Z</dcterms:modified>
</cp:coreProperties>
</file>